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FA" w:rsidRPr="00D0693A" w:rsidRDefault="004B66FA" w:rsidP="004B66FA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4B66FA" w:rsidRPr="00D0693A" w:rsidRDefault="004B66FA" w:rsidP="004B66FA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4B66FA" w:rsidRPr="00D0693A" w:rsidRDefault="004B66FA" w:rsidP="004B66FA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B13DE4" w:rsidRPr="005A2837" w:rsidRDefault="00B13DE4" w:rsidP="00B13DE4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полномочиями избирательной</w:t>
      </w:r>
      <w:r w:rsidRPr="005A2837">
        <w:rPr>
          <w:rFonts w:ascii="Times New Roman" w:hAnsi="Times New Roman"/>
          <w:sz w:val="24"/>
          <w:szCs w:val="24"/>
        </w:rPr>
        <w:t xml:space="preserve">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3A1387" w:rsidRDefault="003A1387" w:rsidP="004B66FA">
      <w:pPr>
        <w:pStyle w:val="14-1"/>
        <w:tabs>
          <w:tab w:val="left" w:pos="7700"/>
        </w:tabs>
        <w:spacing w:line="240" w:lineRule="auto"/>
        <w:ind w:firstLine="0"/>
        <w:jc w:val="left"/>
        <w:rPr>
          <w:szCs w:val="28"/>
        </w:rPr>
      </w:pPr>
    </w:p>
    <w:p w:rsidR="004B66FA" w:rsidRPr="003A1387" w:rsidRDefault="00646CC5" w:rsidP="004B66FA">
      <w:pPr>
        <w:pStyle w:val="14-1"/>
        <w:tabs>
          <w:tab w:val="left" w:pos="7700"/>
        </w:tabs>
        <w:spacing w:line="240" w:lineRule="auto"/>
        <w:ind w:firstLine="0"/>
        <w:jc w:val="left"/>
        <w:rPr>
          <w:sz w:val="24"/>
          <w:szCs w:val="24"/>
        </w:rPr>
      </w:pPr>
      <w:r w:rsidRPr="003A1387">
        <w:rPr>
          <w:sz w:val="24"/>
          <w:szCs w:val="24"/>
        </w:rPr>
        <w:t>23 декабря</w:t>
      </w:r>
      <w:r w:rsidR="00F9442C" w:rsidRPr="003A1387">
        <w:rPr>
          <w:sz w:val="24"/>
          <w:szCs w:val="24"/>
        </w:rPr>
        <w:t xml:space="preserve"> </w:t>
      </w:r>
      <w:r w:rsidR="00161C57" w:rsidRPr="003A1387">
        <w:rPr>
          <w:sz w:val="24"/>
          <w:szCs w:val="24"/>
        </w:rPr>
        <w:t xml:space="preserve"> </w:t>
      </w:r>
      <w:r w:rsidR="00F9442C" w:rsidRPr="003A1387">
        <w:rPr>
          <w:sz w:val="24"/>
          <w:szCs w:val="24"/>
        </w:rPr>
        <w:t>2019</w:t>
      </w:r>
      <w:r w:rsidR="004B66FA" w:rsidRPr="003A1387">
        <w:rPr>
          <w:sz w:val="24"/>
          <w:szCs w:val="24"/>
        </w:rPr>
        <w:t xml:space="preserve"> года                                                   </w:t>
      </w:r>
      <w:r w:rsidR="00432008" w:rsidRPr="003A1387">
        <w:rPr>
          <w:sz w:val="24"/>
          <w:szCs w:val="24"/>
        </w:rPr>
        <w:t xml:space="preserve"> </w:t>
      </w:r>
      <w:r w:rsidR="00F9442C" w:rsidRPr="003A1387">
        <w:rPr>
          <w:sz w:val="24"/>
          <w:szCs w:val="24"/>
        </w:rPr>
        <w:t xml:space="preserve">                         </w:t>
      </w:r>
      <w:r w:rsidR="0029134A" w:rsidRPr="003A1387">
        <w:rPr>
          <w:sz w:val="24"/>
          <w:szCs w:val="24"/>
        </w:rPr>
        <w:t xml:space="preserve"> </w:t>
      </w:r>
      <w:r w:rsidR="003A1387" w:rsidRPr="003A1387">
        <w:rPr>
          <w:sz w:val="24"/>
          <w:szCs w:val="24"/>
        </w:rPr>
        <w:t xml:space="preserve">    </w:t>
      </w:r>
      <w:r w:rsidR="003A1387">
        <w:rPr>
          <w:sz w:val="24"/>
          <w:szCs w:val="24"/>
        </w:rPr>
        <w:t xml:space="preserve">                         </w:t>
      </w:r>
      <w:r w:rsidR="003A1387" w:rsidRPr="003A1387">
        <w:rPr>
          <w:sz w:val="24"/>
          <w:szCs w:val="24"/>
        </w:rPr>
        <w:t xml:space="preserve">  </w:t>
      </w:r>
      <w:r w:rsidR="00161C57" w:rsidRPr="003A1387">
        <w:rPr>
          <w:sz w:val="24"/>
          <w:szCs w:val="24"/>
        </w:rPr>
        <w:t>№</w:t>
      </w:r>
      <w:r w:rsidRPr="003A1387">
        <w:rPr>
          <w:sz w:val="24"/>
          <w:szCs w:val="24"/>
        </w:rPr>
        <w:t>154/1</w:t>
      </w:r>
    </w:p>
    <w:p w:rsidR="004B66FA" w:rsidRPr="003A1387" w:rsidRDefault="004B66FA" w:rsidP="004B66FA">
      <w:pPr>
        <w:ind w:firstLine="708"/>
        <w:jc w:val="center"/>
      </w:pPr>
    </w:p>
    <w:p w:rsidR="00852B6E" w:rsidRPr="003A1387" w:rsidRDefault="00852B6E" w:rsidP="00130FAC">
      <w:pPr>
        <w:pStyle w:val="14-1"/>
        <w:tabs>
          <w:tab w:val="left" w:pos="7700"/>
        </w:tabs>
        <w:spacing w:line="240" w:lineRule="auto"/>
        <w:ind w:firstLine="0"/>
        <w:jc w:val="left"/>
        <w:rPr>
          <w:sz w:val="24"/>
          <w:szCs w:val="24"/>
        </w:rPr>
      </w:pPr>
    </w:p>
    <w:p w:rsidR="00C04423" w:rsidRPr="003A1387" w:rsidRDefault="004B66FA" w:rsidP="00454B6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1387">
        <w:rPr>
          <w:rFonts w:ascii="Times New Roman" w:hAnsi="Times New Roman"/>
          <w:b/>
          <w:sz w:val="24"/>
          <w:szCs w:val="24"/>
        </w:rPr>
        <w:t xml:space="preserve">О </w:t>
      </w:r>
      <w:r w:rsidR="005F2B66">
        <w:rPr>
          <w:rFonts w:ascii="Times New Roman" w:hAnsi="Times New Roman"/>
          <w:b/>
          <w:sz w:val="24"/>
          <w:szCs w:val="24"/>
        </w:rPr>
        <w:t>выплате вознаграждения (премии) членам</w:t>
      </w:r>
      <w:r w:rsidR="00454B68" w:rsidRPr="003A1387">
        <w:rPr>
          <w:rFonts w:ascii="Times New Roman" w:hAnsi="Times New Roman"/>
          <w:b/>
          <w:sz w:val="24"/>
          <w:szCs w:val="24"/>
        </w:rPr>
        <w:t xml:space="preserve"> территориальной избирательной комиссии Кировского муниципального района (с полномочиями </w:t>
      </w:r>
      <w:r w:rsidR="00D74982" w:rsidRPr="003A1387">
        <w:rPr>
          <w:rFonts w:ascii="Times New Roman" w:hAnsi="Times New Roman"/>
          <w:b/>
          <w:sz w:val="24"/>
          <w:szCs w:val="24"/>
        </w:rPr>
        <w:t>избирательной комиссии муниципального образования Шлиссельбургское городское поселение</w:t>
      </w:r>
      <w:r w:rsidR="00F9442C" w:rsidRPr="003A1387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 w:rsidR="00454B68" w:rsidRPr="003A1387">
        <w:rPr>
          <w:rFonts w:ascii="Times New Roman" w:hAnsi="Times New Roman"/>
          <w:b/>
          <w:sz w:val="24"/>
          <w:szCs w:val="24"/>
        </w:rPr>
        <w:t>) с правом решающего голоса</w:t>
      </w:r>
      <w:r w:rsidR="00852B6E" w:rsidRPr="003A1387">
        <w:rPr>
          <w:rFonts w:ascii="Times New Roman" w:hAnsi="Times New Roman"/>
          <w:b/>
          <w:sz w:val="24"/>
          <w:szCs w:val="24"/>
        </w:rPr>
        <w:t xml:space="preserve"> по итогам работы по подготовке и проведению </w:t>
      </w:r>
      <w:r w:rsidR="00F9442C" w:rsidRPr="003A1387">
        <w:rPr>
          <w:rFonts w:ascii="Times New Roman" w:hAnsi="Times New Roman"/>
          <w:b/>
          <w:sz w:val="24"/>
          <w:szCs w:val="24"/>
        </w:rPr>
        <w:t xml:space="preserve"> </w:t>
      </w:r>
      <w:r w:rsidR="00D74982" w:rsidRPr="003A1387">
        <w:rPr>
          <w:rFonts w:ascii="Times New Roman" w:hAnsi="Times New Roman"/>
          <w:b/>
          <w:sz w:val="24"/>
          <w:szCs w:val="24"/>
        </w:rPr>
        <w:t xml:space="preserve">досрочных </w:t>
      </w:r>
      <w:r w:rsidR="00852B6E" w:rsidRPr="003A1387">
        <w:rPr>
          <w:rFonts w:ascii="Times New Roman" w:hAnsi="Times New Roman"/>
          <w:b/>
          <w:sz w:val="24"/>
          <w:szCs w:val="24"/>
        </w:rPr>
        <w:t xml:space="preserve">выборов </w:t>
      </w:r>
      <w:r w:rsidR="00C04423" w:rsidRPr="003A1387">
        <w:rPr>
          <w:rFonts w:ascii="Times New Roman" w:hAnsi="Times New Roman"/>
          <w:b/>
          <w:sz w:val="24"/>
          <w:szCs w:val="24"/>
        </w:rPr>
        <w:t>депутатов</w:t>
      </w:r>
      <w:r w:rsidR="00D74982" w:rsidRPr="003A1387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Шлиссельбургское городское поселение</w:t>
      </w:r>
      <w:r w:rsidR="00852B6E" w:rsidRPr="003A1387">
        <w:rPr>
          <w:rFonts w:ascii="Times New Roman" w:hAnsi="Times New Roman"/>
          <w:b/>
          <w:sz w:val="24"/>
          <w:szCs w:val="24"/>
        </w:rPr>
        <w:t xml:space="preserve"> </w:t>
      </w:r>
      <w:r w:rsidRPr="003A1387">
        <w:rPr>
          <w:rFonts w:ascii="Times New Roman" w:hAnsi="Times New Roman"/>
          <w:b/>
          <w:sz w:val="24"/>
          <w:szCs w:val="24"/>
        </w:rPr>
        <w:t>К</w:t>
      </w:r>
      <w:r w:rsidR="007F4915" w:rsidRPr="003A1387">
        <w:rPr>
          <w:rFonts w:ascii="Times New Roman" w:hAnsi="Times New Roman"/>
          <w:b/>
          <w:sz w:val="24"/>
          <w:szCs w:val="24"/>
        </w:rPr>
        <w:t>ировского муниципального района</w:t>
      </w:r>
      <w:r w:rsidRPr="003A1387">
        <w:rPr>
          <w:rFonts w:ascii="Times New Roman" w:hAnsi="Times New Roman"/>
          <w:b/>
          <w:sz w:val="24"/>
          <w:szCs w:val="24"/>
        </w:rPr>
        <w:t xml:space="preserve"> Ленинградской области </w:t>
      </w:r>
      <w:r w:rsidR="00D74982" w:rsidRPr="003A1387">
        <w:rPr>
          <w:rFonts w:ascii="Times New Roman" w:hAnsi="Times New Roman"/>
          <w:b/>
          <w:sz w:val="24"/>
          <w:szCs w:val="24"/>
        </w:rPr>
        <w:t>пятого</w:t>
      </w:r>
      <w:r w:rsidRPr="003A1387">
        <w:rPr>
          <w:rFonts w:ascii="Times New Roman" w:hAnsi="Times New Roman"/>
          <w:b/>
          <w:sz w:val="24"/>
          <w:szCs w:val="24"/>
        </w:rPr>
        <w:t xml:space="preserve"> созыва </w:t>
      </w:r>
      <w:r w:rsidR="00D74982" w:rsidRPr="003A1387">
        <w:rPr>
          <w:rFonts w:ascii="Times New Roman" w:hAnsi="Times New Roman"/>
          <w:b/>
          <w:sz w:val="24"/>
          <w:szCs w:val="24"/>
        </w:rPr>
        <w:t>15 декабря</w:t>
      </w:r>
      <w:r w:rsidR="00F9442C" w:rsidRPr="003A1387">
        <w:rPr>
          <w:rFonts w:ascii="Times New Roman" w:hAnsi="Times New Roman"/>
          <w:b/>
          <w:sz w:val="24"/>
          <w:szCs w:val="24"/>
        </w:rPr>
        <w:t xml:space="preserve"> 2019</w:t>
      </w:r>
      <w:r w:rsidR="00C04423" w:rsidRPr="003A1387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p w:rsidR="004B66FA" w:rsidRPr="00454B68" w:rsidRDefault="004B66FA" w:rsidP="00454B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7C16" w:rsidRPr="00667C16" w:rsidRDefault="00F9442C" w:rsidP="00667C16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7C16">
        <w:rPr>
          <w:rFonts w:ascii="Times New Roman" w:hAnsi="Times New Roman"/>
          <w:sz w:val="24"/>
          <w:szCs w:val="24"/>
        </w:rPr>
        <w:t>За активную ра</w:t>
      </w:r>
      <w:r w:rsidR="00F919F5" w:rsidRPr="00667C16">
        <w:rPr>
          <w:rFonts w:ascii="Times New Roman" w:hAnsi="Times New Roman"/>
          <w:sz w:val="24"/>
          <w:szCs w:val="24"/>
        </w:rPr>
        <w:t>боту по подготовке и проведению</w:t>
      </w:r>
      <w:r w:rsidRPr="00667C16">
        <w:rPr>
          <w:rFonts w:ascii="Times New Roman" w:hAnsi="Times New Roman"/>
          <w:sz w:val="24"/>
          <w:szCs w:val="24"/>
        </w:rPr>
        <w:t xml:space="preserve"> </w:t>
      </w:r>
      <w:r w:rsidR="00667C16" w:rsidRPr="00667C16">
        <w:rPr>
          <w:rFonts w:ascii="Times New Roman" w:hAnsi="Times New Roman"/>
          <w:sz w:val="24"/>
          <w:szCs w:val="24"/>
        </w:rPr>
        <w:t>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15 декабря 2019 года</w:t>
      </w:r>
      <w:r w:rsidRPr="00667C16">
        <w:rPr>
          <w:rFonts w:ascii="Times New Roman" w:hAnsi="Times New Roman"/>
          <w:sz w:val="24"/>
          <w:szCs w:val="24"/>
        </w:rPr>
        <w:t xml:space="preserve">, </w:t>
      </w:r>
      <w:r w:rsidR="00667C16">
        <w:rPr>
          <w:rFonts w:ascii="Times New Roman" w:hAnsi="Times New Roman"/>
          <w:sz w:val="24"/>
          <w:szCs w:val="24"/>
        </w:rPr>
        <w:t>р</w:t>
      </w:r>
      <w:r w:rsidR="003C2567">
        <w:rPr>
          <w:rFonts w:ascii="Times New Roman" w:hAnsi="Times New Roman"/>
          <w:sz w:val="24"/>
          <w:szCs w:val="24"/>
        </w:rPr>
        <w:t>уководствуясь постановлением</w:t>
      </w:r>
      <w:r w:rsidR="00667C16" w:rsidRPr="00667C16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Кировского муниципального района (с полномочиями избирательных комиссий муниципальных образований) от 29 июня 2019 года №14/6 «О внесении изменений в постановление территориальной избирательной комиссии Кировского муниципального района</w:t>
      </w:r>
      <w:proofErr w:type="gramEnd"/>
      <w:r w:rsidR="00667C16" w:rsidRPr="00667C1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67C16" w:rsidRPr="00667C16">
        <w:rPr>
          <w:rFonts w:ascii="Times New Roman" w:hAnsi="Times New Roman"/>
          <w:sz w:val="24"/>
          <w:szCs w:val="24"/>
        </w:rPr>
        <w:t>с полномочиями избирательных комиссий муниципальных образований Кировского муниципального района Ленинградской области) от 14.06.2019 года №10/2 «Об утверждении порядка выплаты компенсации и дополнительной оплаты труда (вознаграждения) членам 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выплат гражданам, привлекаемым к работе в</w:t>
      </w:r>
      <w:proofErr w:type="gramEnd"/>
      <w:r w:rsidR="00667C16" w:rsidRPr="00667C16">
        <w:rPr>
          <w:rFonts w:ascii="Times New Roman" w:hAnsi="Times New Roman"/>
          <w:sz w:val="24"/>
          <w:szCs w:val="24"/>
        </w:rPr>
        <w:t xml:space="preserve"> этих </w:t>
      </w:r>
      <w:proofErr w:type="gramStart"/>
      <w:r w:rsidR="00667C16" w:rsidRPr="00667C16">
        <w:rPr>
          <w:rFonts w:ascii="Times New Roman" w:hAnsi="Times New Roman"/>
          <w:sz w:val="24"/>
          <w:szCs w:val="24"/>
        </w:rPr>
        <w:t xml:space="preserve">комиссиях, в период подготовки и проведения выборов депутатов представительных органов  муниципальных образований Кировского муниципального района Ленинградской области», </w:t>
      </w:r>
      <w:r w:rsidR="003C2567">
        <w:rPr>
          <w:rFonts w:ascii="Times New Roman" w:hAnsi="Times New Roman"/>
          <w:sz w:val="24"/>
          <w:szCs w:val="24"/>
        </w:rPr>
        <w:t>постановлением территориальной избирательной комиссии</w:t>
      </w:r>
      <w:r w:rsidR="003C2567" w:rsidRPr="00667C16">
        <w:rPr>
          <w:rFonts w:ascii="Times New Roman" w:hAnsi="Times New Roman"/>
          <w:sz w:val="24"/>
          <w:szCs w:val="24"/>
        </w:rPr>
        <w:t xml:space="preserve"> Кировского муниципального района (с полномочиями </w:t>
      </w:r>
      <w:r w:rsidR="003C2567">
        <w:rPr>
          <w:rFonts w:ascii="Times New Roman" w:hAnsi="Times New Roman"/>
          <w:sz w:val="24"/>
          <w:szCs w:val="24"/>
        </w:rPr>
        <w:t>избирательной</w:t>
      </w:r>
      <w:r w:rsidR="003C2567" w:rsidRPr="00667C16">
        <w:rPr>
          <w:rFonts w:ascii="Times New Roman" w:hAnsi="Times New Roman"/>
          <w:sz w:val="24"/>
          <w:szCs w:val="24"/>
        </w:rPr>
        <w:t xml:space="preserve">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3C2567">
        <w:rPr>
          <w:rFonts w:ascii="Times New Roman" w:hAnsi="Times New Roman"/>
          <w:sz w:val="24"/>
          <w:szCs w:val="24"/>
        </w:rPr>
        <w:t xml:space="preserve"> </w:t>
      </w:r>
      <w:r w:rsidR="00667C16" w:rsidRPr="00667C16">
        <w:rPr>
          <w:rFonts w:ascii="Times New Roman" w:hAnsi="Times New Roman"/>
          <w:sz w:val="24"/>
          <w:szCs w:val="24"/>
        </w:rPr>
        <w:t>от 18 октября 2019 года № 117/3 «Об утверждении сметы расходов территориальной избирательной комиссии Кировского муниципального района (с полномочиями избирательной комиссии муниципального</w:t>
      </w:r>
      <w:proofErr w:type="gramEnd"/>
      <w:r w:rsidR="00667C16" w:rsidRPr="00667C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C16" w:rsidRPr="00667C16">
        <w:rPr>
          <w:rFonts w:ascii="Times New Roman" w:hAnsi="Times New Roman"/>
          <w:sz w:val="24"/>
          <w:szCs w:val="24"/>
        </w:rPr>
        <w:t>образования Шлиссельбургское городское поселение Кировского муниципального района Ленинградской области) на подготовку и проведение досрочных выборов депутатов совета депутатов муниципального образования Шлиссельбургское городское поселение Кировского</w:t>
      </w:r>
      <w:r w:rsidR="00667C16" w:rsidRPr="00667C1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 </w:t>
      </w:r>
      <w:r w:rsidR="00667C16" w:rsidRPr="00667C16">
        <w:rPr>
          <w:rFonts w:ascii="Times New Roman" w:hAnsi="Times New Roman"/>
          <w:sz w:val="24"/>
          <w:szCs w:val="24"/>
        </w:rPr>
        <w:t xml:space="preserve">пятого созыва», территориальная избирательная комиссия Кировского муниципального района (с полномочиями </w:t>
      </w:r>
      <w:r w:rsidR="00667C16">
        <w:rPr>
          <w:rFonts w:ascii="Times New Roman" w:hAnsi="Times New Roman"/>
          <w:sz w:val="24"/>
          <w:szCs w:val="24"/>
        </w:rPr>
        <w:t>избирательной</w:t>
      </w:r>
      <w:r w:rsidR="00667C16" w:rsidRPr="00667C16">
        <w:rPr>
          <w:rFonts w:ascii="Times New Roman" w:hAnsi="Times New Roman"/>
          <w:sz w:val="24"/>
          <w:szCs w:val="24"/>
        </w:rPr>
        <w:t xml:space="preserve">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667C16" w:rsidRPr="00667C16">
        <w:rPr>
          <w:rFonts w:ascii="Times New Roman" w:hAnsi="Times New Roman"/>
          <w:b/>
          <w:sz w:val="24"/>
          <w:szCs w:val="24"/>
        </w:rPr>
        <w:t xml:space="preserve">постановляет: </w:t>
      </w:r>
      <w:proofErr w:type="gramEnd"/>
    </w:p>
    <w:p w:rsidR="00852B6E" w:rsidRPr="00667C16" w:rsidRDefault="00852B6E" w:rsidP="00667C16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7C16">
        <w:rPr>
          <w:rFonts w:ascii="Times New Roman" w:hAnsi="Times New Roman"/>
          <w:sz w:val="24"/>
          <w:szCs w:val="24"/>
        </w:rPr>
        <w:t xml:space="preserve">1. </w:t>
      </w:r>
      <w:r w:rsidR="005F2B66">
        <w:rPr>
          <w:rFonts w:ascii="Times New Roman" w:hAnsi="Times New Roman"/>
          <w:sz w:val="24"/>
          <w:szCs w:val="24"/>
        </w:rPr>
        <w:t>Выплатить вознаграждение (премию) членам</w:t>
      </w:r>
      <w:r w:rsidR="00454B68" w:rsidRPr="00667C16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Кировского муниципального района </w:t>
      </w:r>
      <w:r w:rsidR="005F2B66">
        <w:rPr>
          <w:rFonts w:ascii="Times New Roman" w:hAnsi="Times New Roman"/>
          <w:sz w:val="24"/>
          <w:szCs w:val="24"/>
        </w:rPr>
        <w:t>(с полномочиями избирательной комиссии</w:t>
      </w:r>
      <w:r w:rsidR="009D14E2" w:rsidRPr="00667C16">
        <w:rPr>
          <w:rFonts w:ascii="Times New Roman" w:hAnsi="Times New Roman"/>
          <w:sz w:val="24"/>
          <w:szCs w:val="24"/>
        </w:rPr>
        <w:t xml:space="preserve"> </w:t>
      </w:r>
      <w:r w:rsidR="005F2B66">
        <w:rPr>
          <w:rFonts w:ascii="Times New Roman" w:hAnsi="Times New Roman"/>
          <w:sz w:val="24"/>
          <w:szCs w:val="24"/>
        </w:rPr>
        <w:t>муниципального</w:t>
      </w:r>
      <w:r w:rsidR="00C16E5F" w:rsidRPr="00667C16">
        <w:rPr>
          <w:rFonts w:ascii="Times New Roman" w:hAnsi="Times New Roman"/>
          <w:sz w:val="24"/>
          <w:szCs w:val="24"/>
        </w:rPr>
        <w:t xml:space="preserve"> </w:t>
      </w:r>
      <w:r w:rsidR="005F2B66">
        <w:rPr>
          <w:rFonts w:ascii="Times New Roman" w:hAnsi="Times New Roman"/>
          <w:sz w:val="24"/>
          <w:szCs w:val="24"/>
        </w:rPr>
        <w:t>образования Шлиссельбургское городское поскеление</w:t>
      </w:r>
      <w:r w:rsidR="00F9442C" w:rsidRPr="00667C16">
        <w:rPr>
          <w:rFonts w:ascii="Times New Roman" w:hAnsi="Times New Roman"/>
          <w:sz w:val="24"/>
          <w:szCs w:val="24"/>
        </w:rPr>
        <w:t xml:space="preserve"> Кировского муниципального района Ленинградской области</w:t>
      </w:r>
      <w:r w:rsidR="00D962BF" w:rsidRPr="00667C16">
        <w:rPr>
          <w:rFonts w:ascii="Times New Roman" w:hAnsi="Times New Roman"/>
          <w:sz w:val="24"/>
          <w:szCs w:val="24"/>
        </w:rPr>
        <w:t>)</w:t>
      </w:r>
      <w:r w:rsidR="00454B68" w:rsidRPr="00667C16">
        <w:rPr>
          <w:rFonts w:ascii="Times New Roman" w:hAnsi="Times New Roman"/>
          <w:sz w:val="24"/>
          <w:szCs w:val="24"/>
        </w:rPr>
        <w:t xml:space="preserve"> с правом решающего голоса </w:t>
      </w:r>
      <w:r w:rsidR="00D962BF" w:rsidRPr="00667C16">
        <w:rPr>
          <w:rFonts w:ascii="Times New Roman" w:hAnsi="Times New Roman"/>
          <w:sz w:val="24"/>
          <w:szCs w:val="24"/>
        </w:rPr>
        <w:t>согласно приложению.</w:t>
      </w:r>
    </w:p>
    <w:p w:rsidR="00852B6E" w:rsidRPr="00667C16" w:rsidRDefault="00852B6E" w:rsidP="00667C16">
      <w:pPr>
        <w:ind w:firstLine="708"/>
        <w:jc w:val="both"/>
      </w:pPr>
      <w:r w:rsidRPr="00667C16">
        <w:lastRenderedPageBreak/>
        <w:t xml:space="preserve">2. </w:t>
      </w:r>
      <w:proofErr w:type="gramStart"/>
      <w:r w:rsidRPr="00667C16">
        <w:t xml:space="preserve">Бухгалтеру </w:t>
      </w:r>
      <w:r w:rsidR="00AE4438">
        <w:t>территориадьной избирательной комиссии</w:t>
      </w:r>
      <w:r w:rsidRPr="00667C16">
        <w:t xml:space="preserve"> </w:t>
      </w:r>
      <w:r w:rsidR="008370FB" w:rsidRPr="00667C16">
        <w:t>Кировского муниципального райо</w:t>
      </w:r>
      <w:r w:rsidR="00667C16">
        <w:t>на (с полномочиями избирательной комиссии муниципального образования Шлиссельбургское городское поселение</w:t>
      </w:r>
      <w:r w:rsidR="00F9442C" w:rsidRPr="00667C16">
        <w:t xml:space="preserve"> Кировского муниципального района Ленинградской области</w:t>
      </w:r>
      <w:r w:rsidR="008370FB" w:rsidRPr="00667C16">
        <w:t xml:space="preserve">) </w:t>
      </w:r>
      <w:r w:rsidRPr="00667C16">
        <w:t>(Белавиной А.К.) произвести выплату вознаграждения</w:t>
      </w:r>
      <w:r w:rsidR="005F2B66">
        <w:t xml:space="preserve"> (премии)</w:t>
      </w:r>
      <w:r w:rsidRPr="00667C16">
        <w:t xml:space="preserve"> </w:t>
      </w:r>
      <w:r w:rsidR="007F4915" w:rsidRPr="00667C16">
        <w:t xml:space="preserve">членам территориальной избирательной комиссии Кировского муниципального района </w:t>
      </w:r>
      <w:r w:rsidR="00667C16">
        <w:t>(с полномочиями избирательной комиссии муниципального образования Шлиссельбургское городское поселение</w:t>
      </w:r>
      <w:r w:rsidR="00667C16" w:rsidRPr="00667C16">
        <w:t xml:space="preserve"> Кировского муниципального района Ленинградской области) </w:t>
      </w:r>
      <w:r w:rsidR="007F4915" w:rsidRPr="00667C16">
        <w:t xml:space="preserve">с правом решающего голоса </w:t>
      </w:r>
      <w:r w:rsidRPr="00667C16">
        <w:t>согласно приложени</w:t>
      </w:r>
      <w:r w:rsidR="005B4BA8" w:rsidRPr="00667C16">
        <w:t>ю</w:t>
      </w:r>
      <w:r w:rsidRPr="00667C16">
        <w:t>.</w:t>
      </w:r>
      <w:proofErr w:type="gramEnd"/>
    </w:p>
    <w:p w:rsidR="00852B6E" w:rsidRPr="00667C16" w:rsidRDefault="00852B6E" w:rsidP="00667C16">
      <w:pPr>
        <w:pStyle w:val="a8"/>
        <w:ind w:left="0"/>
        <w:jc w:val="both"/>
        <w:rPr>
          <w:bCs/>
        </w:rPr>
      </w:pPr>
    </w:p>
    <w:p w:rsidR="00130FAC" w:rsidRPr="00667C16" w:rsidRDefault="00130FAC" w:rsidP="00667C16">
      <w:pPr>
        <w:jc w:val="both"/>
      </w:pPr>
    </w:p>
    <w:p w:rsidR="00130FAC" w:rsidRPr="00667C16" w:rsidRDefault="00130FAC" w:rsidP="00667C16">
      <w:pPr>
        <w:jc w:val="both"/>
      </w:pPr>
    </w:p>
    <w:p w:rsidR="00130FAC" w:rsidRPr="00667C16" w:rsidRDefault="00130FAC" w:rsidP="00130FAC">
      <w:r w:rsidRPr="00667C16">
        <w:t xml:space="preserve">Председатель ТИК                                                    </w:t>
      </w:r>
      <w:r w:rsidR="004B5E8A" w:rsidRPr="00667C16">
        <w:t xml:space="preserve">                          </w:t>
      </w:r>
      <w:r w:rsidR="00F9442C" w:rsidRPr="00667C16">
        <w:t xml:space="preserve">       </w:t>
      </w:r>
      <w:r w:rsidR="00667C16">
        <w:t xml:space="preserve">                 </w:t>
      </w:r>
      <w:r w:rsidR="00F9442C" w:rsidRPr="00667C16">
        <w:t>О.Н.Кротова</w:t>
      </w:r>
    </w:p>
    <w:p w:rsidR="005B4BA8" w:rsidRPr="00667C16" w:rsidRDefault="005B4BA8" w:rsidP="00130FAC"/>
    <w:p w:rsidR="00130FAC" w:rsidRPr="00667C16" w:rsidRDefault="00130FAC" w:rsidP="00130FAC">
      <w:r w:rsidRPr="00667C16">
        <w:t xml:space="preserve">Секретарь ТИК                                                       </w:t>
      </w:r>
      <w:r w:rsidR="004B5E8A" w:rsidRPr="00667C16">
        <w:t xml:space="preserve">                         </w:t>
      </w:r>
      <w:r w:rsidR="00F9442C" w:rsidRPr="00667C16">
        <w:t xml:space="preserve">        </w:t>
      </w:r>
      <w:r w:rsidR="00667C16">
        <w:t xml:space="preserve">                   </w:t>
      </w:r>
      <w:r w:rsidR="004B5E8A" w:rsidRPr="00667C16">
        <w:t>Ю.В.Тимофеева</w:t>
      </w:r>
      <w:r w:rsidRPr="00667C16">
        <w:t xml:space="preserve">   </w:t>
      </w:r>
      <w:r w:rsidR="00E81289" w:rsidRPr="00667C16">
        <w:t xml:space="preserve"> </w:t>
      </w:r>
    </w:p>
    <w:p w:rsidR="00205DB8" w:rsidRPr="00667C16" w:rsidRDefault="004B5E8A" w:rsidP="00205DB8">
      <w:r w:rsidRPr="00667C16">
        <w:t xml:space="preserve"> </w:t>
      </w:r>
    </w:p>
    <w:p w:rsidR="00205DB8" w:rsidRPr="00667C16" w:rsidRDefault="00205DB8" w:rsidP="00205DB8">
      <w:pPr>
        <w:jc w:val="center"/>
      </w:pPr>
    </w:p>
    <w:p w:rsidR="00205DB8" w:rsidRPr="00F9442C" w:rsidRDefault="004B5E8A" w:rsidP="00205DB8">
      <w:pPr>
        <w:jc w:val="center"/>
        <w:rPr>
          <w:b/>
          <w:bCs/>
          <w:sz w:val="22"/>
          <w:szCs w:val="22"/>
        </w:rPr>
      </w:pPr>
      <w:r w:rsidRPr="00F9442C">
        <w:rPr>
          <w:b/>
          <w:bCs/>
          <w:sz w:val="22"/>
          <w:szCs w:val="22"/>
        </w:rPr>
        <w:t xml:space="preserve"> </w:t>
      </w:r>
    </w:p>
    <w:p w:rsidR="00205DB8" w:rsidRPr="00F9442C" w:rsidRDefault="004B5E8A" w:rsidP="00F9442C">
      <w:pPr>
        <w:jc w:val="center"/>
        <w:rPr>
          <w:sz w:val="22"/>
          <w:szCs w:val="22"/>
        </w:rPr>
      </w:pPr>
      <w:r w:rsidRPr="00F9442C">
        <w:rPr>
          <w:b/>
          <w:bCs/>
          <w:sz w:val="22"/>
          <w:szCs w:val="22"/>
        </w:rPr>
        <w:t xml:space="preserve"> </w:t>
      </w:r>
    </w:p>
    <w:sectPr w:rsidR="00205DB8" w:rsidRPr="00F9442C" w:rsidSect="00183709">
      <w:type w:val="continuous"/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DFA"/>
    <w:multiLevelType w:val="hybridMultilevel"/>
    <w:tmpl w:val="6906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7529F5"/>
    <w:rsid w:val="00003DA2"/>
    <w:rsid w:val="000516AD"/>
    <w:rsid w:val="00056F3A"/>
    <w:rsid w:val="000A16E9"/>
    <w:rsid w:val="000A294B"/>
    <w:rsid w:val="000C062E"/>
    <w:rsid w:val="001010E5"/>
    <w:rsid w:val="0011246C"/>
    <w:rsid w:val="0011728A"/>
    <w:rsid w:val="00127DB5"/>
    <w:rsid w:val="00130FAC"/>
    <w:rsid w:val="00134F58"/>
    <w:rsid w:val="00141779"/>
    <w:rsid w:val="00153CB1"/>
    <w:rsid w:val="00161C57"/>
    <w:rsid w:val="00183709"/>
    <w:rsid w:val="00183E03"/>
    <w:rsid w:val="00185B11"/>
    <w:rsid w:val="001862EE"/>
    <w:rsid w:val="001B5999"/>
    <w:rsid w:val="001D032B"/>
    <w:rsid w:val="001E11B2"/>
    <w:rsid w:val="001F1E9A"/>
    <w:rsid w:val="00205DB8"/>
    <w:rsid w:val="0021317A"/>
    <w:rsid w:val="00245DD3"/>
    <w:rsid w:val="00273999"/>
    <w:rsid w:val="0029134A"/>
    <w:rsid w:val="002A0254"/>
    <w:rsid w:val="002A2B54"/>
    <w:rsid w:val="002A6CBB"/>
    <w:rsid w:val="002C5453"/>
    <w:rsid w:val="002D5315"/>
    <w:rsid w:val="002F39C0"/>
    <w:rsid w:val="00324E70"/>
    <w:rsid w:val="00344844"/>
    <w:rsid w:val="00391D96"/>
    <w:rsid w:val="003A1387"/>
    <w:rsid w:val="003B0C03"/>
    <w:rsid w:val="003B128B"/>
    <w:rsid w:val="003C1AD7"/>
    <w:rsid w:val="003C2567"/>
    <w:rsid w:val="003C7D94"/>
    <w:rsid w:val="003D4579"/>
    <w:rsid w:val="003F2FF2"/>
    <w:rsid w:val="00401AE6"/>
    <w:rsid w:val="00410338"/>
    <w:rsid w:val="00432008"/>
    <w:rsid w:val="004331B4"/>
    <w:rsid w:val="00454B68"/>
    <w:rsid w:val="00460B74"/>
    <w:rsid w:val="004773D7"/>
    <w:rsid w:val="0048443C"/>
    <w:rsid w:val="004B3E14"/>
    <w:rsid w:val="004B5E8A"/>
    <w:rsid w:val="004B66FA"/>
    <w:rsid w:val="004C54FE"/>
    <w:rsid w:val="004D7E68"/>
    <w:rsid w:val="004E02CF"/>
    <w:rsid w:val="004F73B6"/>
    <w:rsid w:val="005241F3"/>
    <w:rsid w:val="00546761"/>
    <w:rsid w:val="00573837"/>
    <w:rsid w:val="0058602E"/>
    <w:rsid w:val="005979CF"/>
    <w:rsid w:val="005A3CDA"/>
    <w:rsid w:val="005B4BA8"/>
    <w:rsid w:val="005C1AB7"/>
    <w:rsid w:val="005D1065"/>
    <w:rsid w:val="005F2B66"/>
    <w:rsid w:val="00632763"/>
    <w:rsid w:val="00641A04"/>
    <w:rsid w:val="00646CC5"/>
    <w:rsid w:val="00667C16"/>
    <w:rsid w:val="00683142"/>
    <w:rsid w:val="00684493"/>
    <w:rsid w:val="006A1A61"/>
    <w:rsid w:val="006A4DC5"/>
    <w:rsid w:val="006C26B0"/>
    <w:rsid w:val="006C3FBB"/>
    <w:rsid w:val="006F3DC9"/>
    <w:rsid w:val="00721336"/>
    <w:rsid w:val="00750253"/>
    <w:rsid w:val="007528EC"/>
    <w:rsid w:val="007529F5"/>
    <w:rsid w:val="007543AE"/>
    <w:rsid w:val="00767A57"/>
    <w:rsid w:val="00774604"/>
    <w:rsid w:val="007B0E26"/>
    <w:rsid w:val="007D321E"/>
    <w:rsid w:val="007F4915"/>
    <w:rsid w:val="007F73ED"/>
    <w:rsid w:val="00804A35"/>
    <w:rsid w:val="008370FB"/>
    <w:rsid w:val="00852B6E"/>
    <w:rsid w:val="00860538"/>
    <w:rsid w:val="00863C17"/>
    <w:rsid w:val="00886E11"/>
    <w:rsid w:val="008A0464"/>
    <w:rsid w:val="008A6698"/>
    <w:rsid w:val="008C652C"/>
    <w:rsid w:val="0091290F"/>
    <w:rsid w:val="00913BE0"/>
    <w:rsid w:val="00942504"/>
    <w:rsid w:val="009831C1"/>
    <w:rsid w:val="00983A70"/>
    <w:rsid w:val="00985A43"/>
    <w:rsid w:val="00992309"/>
    <w:rsid w:val="009A2D7E"/>
    <w:rsid w:val="009B578C"/>
    <w:rsid w:val="009D14E2"/>
    <w:rsid w:val="009D4521"/>
    <w:rsid w:val="009F6A49"/>
    <w:rsid w:val="00A172CE"/>
    <w:rsid w:val="00A2487A"/>
    <w:rsid w:val="00A326B6"/>
    <w:rsid w:val="00A40069"/>
    <w:rsid w:val="00A45186"/>
    <w:rsid w:val="00A672A8"/>
    <w:rsid w:val="00A7056C"/>
    <w:rsid w:val="00A8256A"/>
    <w:rsid w:val="00AA2E02"/>
    <w:rsid w:val="00AA57FD"/>
    <w:rsid w:val="00AB4931"/>
    <w:rsid w:val="00AE4438"/>
    <w:rsid w:val="00B05FAC"/>
    <w:rsid w:val="00B11A19"/>
    <w:rsid w:val="00B12E7F"/>
    <w:rsid w:val="00B13DE4"/>
    <w:rsid w:val="00B61775"/>
    <w:rsid w:val="00BC55D9"/>
    <w:rsid w:val="00BD3F62"/>
    <w:rsid w:val="00BE63FF"/>
    <w:rsid w:val="00C04423"/>
    <w:rsid w:val="00C16E5F"/>
    <w:rsid w:val="00C315E0"/>
    <w:rsid w:val="00C35844"/>
    <w:rsid w:val="00C474C3"/>
    <w:rsid w:val="00C651F7"/>
    <w:rsid w:val="00C75A67"/>
    <w:rsid w:val="00C82274"/>
    <w:rsid w:val="00CC0415"/>
    <w:rsid w:val="00CD7B76"/>
    <w:rsid w:val="00CF3153"/>
    <w:rsid w:val="00D31314"/>
    <w:rsid w:val="00D326DE"/>
    <w:rsid w:val="00D35D86"/>
    <w:rsid w:val="00D40633"/>
    <w:rsid w:val="00D640D0"/>
    <w:rsid w:val="00D722F5"/>
    <w:rsid w:val="00D74982"/>
    <w:rsid w:val="00D962BF"/>
    <w:rsid w:val="00DF0F37"/>
    <w:rsid w:val="00DF2F28"/>
    <w:rsid w:val="00E31545"/>
    <w:rsid w:val="00E56EB8"/>
    <w:rsid w:val="00E622F6"/>
    <w:rsid w:val="00E81289"/>
    <w:rsid w:val="00F143B9"/>
    <w:rsid w:val="00F25644"/>
    <w:rsid w:val="00F466CF"/>
    <w:rsid w:val="00F526BD"/>
    <w:rsid w:val="00F542F9"/>
    <w:rsid w:val="00F65A29"/>
    <w:rsid w:val="00F7005E"/>
    <w:rsid w:val="00F919F5"/>
    <w:rsid w:val="00F9442C"/>
    <w:rsid w:val="00FA17D1"/>
    <w:rsid w:val="00FA2D5E"/>
    <w:rsid w:val="00FD0E0B"/>
    <w:rsid w:val="00FE0D85"/>
    <w:rsid w:val="00FF1DBD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9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529F5"/>
    <w:pPr>
      <w:jc w:val="center"/>
    </w:pPr>
    <w:rPr>
      <w:b/>
      <w:bCs/>
      <w:caps/>
      <w:sz w:val="28"/>
    </w:rPr>
  </w:style>
  <w:style w:type="paragraph" w:styleId="2">
    <w:name w:val="Body Text 2"/>
    <w:basedOn w:val="a"/>
    <w:link w:val="20"/>
    <w:rsid w:val="007529F5"/>
    <w:pPr>
      <w:spacing w:after="120" w:line="480" w:lineRule="auto"/>
    </w:pPr>
  </w:style>
  <w:style w:type="paragraph" w:styleId="a5">
    <w:name w:val="Body Text"/>
    <w:basedOn w:val="a"/>
    <w:link w:val="a6"/>
    <w:rsid w:val="007529F5"/>
    <w:pPr>
      <w:spacing w:after="120"/>
    </w:pPr>
  </w:style>
  <w:style w:type="paragraph" w:customStyle="1" w:styleId="14-1">
    <w:name w:val="Текст14-1"/>
    <w:aliases w:val="5"/>
    <w:basedOn w:val="a"/>
    <w:rsid w:val="007529F5"/>
    <w:pPr>
      <w:spacing w:line="360" w:lineRule="auto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7529F5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6C26B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10338"/>
    <w:pPr>
      <w:spacing w:after="120"/>
      <w:ind w:left="283"/>
    </w:pPr>
  </w:style>
  <w:style w:type="paragraph" w:styleId="a9">
    <w:name w:val="header"/>
    <w:basedOn w:val="a"/>
    <w:rsid w:val="0027399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0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52B6E"/>
    <w:pPr>
      <w:spacing w:after="120" w:line="480" w:lineRule="auto"/>
      <w:ind w:left="283"/>
    </w:pPr>
  </w:style>
  <w:style w:type="character" w:customStyle="1" w:styleId="a4">
    <w:name w:val="Название Знак"/>
    <w:basedOn w:val="a0"/>
    <w:link w:val="a3"/>
    <w:rsid w:val="004B66FA"/>
    <w:rPr>
      <w:b/>
      <w:bCs/>
      <w:cap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B66FA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B66FA"/>
    <w:rPr>
      <w:sz w:val="24"/>
      <w:szCs w:val="24"/>
    </w:rPr>
  </w:style>
  <w:style w:type="paragraph" w:styleId="ab">
    <w:name w:val="No Spacing"/>
    <w:uiPriority w:val="1"/>
    <w:qFormat/>
    <w:rsid w:val="004B66F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2012-07-29T11:39:00Z</cp:lastPrinted>
  <dcterms:created xsi:type="dcterms:W3CDTF">2019-12-23T07:42:00Z</dcterms:created>
  <dcterms:modified xsi:type="dcterms:W3CDTF">2019-12-23T07:42:00Z</dcterms:modified>
</cp:coreProperties>
</file>