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0A50F7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97668C" w:rsidP="000A50F7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2B5354">
        <w:rPr>
          <w:szCs w:val="28"/>
        </w:rPr>
        <w:t xml:space="preserve"> </w:t>
      </w:r>
      <w:r>
        <w:rPr>
          <w:szCs w:val="28"/>
        </w:rPr>
        <w:t>19</w:t>
      </w:r>
      <w:r w:rsidR="000A50F7">
        <w:rPr>
          <w:szCs w:val="28"/>
        </w:rPr>
        <w:t>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085027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1EEC" w:rsidRPr="007149F4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FF0000"/>
          <w:sz w:val="24"/>
          <w:szCs w:val="24"/>
        </w:rPr>
        <w:t>129/9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A631DC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b/>
          <w:sz w:val="24"/>
          <w:szCs w:val="24"/>
        </w:rPr>
        <w:t>19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7B3071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B8">
        <w:rPr>
          <w:rFonts w:ascii="Times New Roman" w:hAnsi="Times New Roman" w:cs="Times New Roman"/>
          <w:b/>
          <w:sz w:val="24"/>
          <w:szCs w:val="24"/>
        </w:rPr>
        <w:t>Маслакова Александра Владимировича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A631DC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2B5354">
        <w:rPr>
          <w:rFonts w:ascii="Times New Roman" w:hAnsi="Times New Roman" w:cs="Times New Roman"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sz w:val="24"/>
          <w:szCs w:val="24"/>
        </w:rPr>
        <w:t>19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AF57B8">
        <w:rPr>
          <w:rFonts w:ascii="Times New Roman" w:hAnsi="Times New Roman" w:cs="Times New Roman"/>
          <w:b/>
          <w:sz w:val="24"/>
          <w:szCs w:val="24"/>
        </w:rPr>
        <w:t>Маслакова Александра Владимировича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97668C">
        <w:rPr>
          <w:rFonts w:ascii="Times New Roman" w:hAnsi="Times New Roman" w:cs="Times New Roman"/>
          <w:sz w:val="24"/>
        </w:rPr>
        <w:t>19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2B5354">
        <w:rPr>
          <w:rFonts w:ascii="Times New Roman" w:hAnsi="Times New Roman" w:cs="Times New Roman"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sz w:val="24"/>
          <w:szCs w:val="24"/>
        </w:rPr>
        <w:t>19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AF57B8" w:rsidRPr="00F67AEB">
        <w:rPr>
          <w:rFonts w:ascii="Times New Roman" w:hAnsi="Times New Roman" w:cs="Times New Roman"/>
          <w:sz w:val="24"/>
          <w:szCs w:val="24"/>
        </w:rPr>
        <w:t>Маслакова Александра Владимировича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7A07EB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027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 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085027">
        <w:rPr>
          <w:rFonts w:ascii="Times New Roman" w:hAnsi="Times New Roman" w:cs="Times New Roman"/>
          <w:sz w:val="24"/>
        </w:rPr>
        <w:t>12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085027">
        <w:rPr>
          <w:rFonts w:ascii="Times New Roman" w:hAnsi="Times New Roman" w:cs="Times New Roman"/>
          <w:sz w:val="24"/>
        </w:rPr>
        <w:t>2</w:t>
      </w:r>
      <w:r w:rsidR="00AF57B8">
        <w:rPr>
          <w:rFonts w:ascii="Times New Roman" w:hAnsi="Times New Roman" w:cs="Times New Roman"/>
          <w:sz w:val="24"/>
        </w:rPr>
        <w:t>6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AF57B8" w:rsidRPr="00EC397A">
        <w:rPr>
          <w:rFonts w:ascii="Times New Roman" w:hAnsi="Times New Roman" w:cs="Times New Roman"/>
          <w:sz w:val="24"/>
        </w:rPr>
        <w:t xml:space="preserve">А.В. </w:t>
      </w:r>
      <w:r w:rsidR="00AF57B8" w:rsidRPr="00EC397A">
        <w:rPr>
          <w:rFonts w:ascii="Times New Roman" w:hAnsi="Times New Roman" w:cs="Times New Roman"/>
          <w:sz w:val="24"/>
          <w:szCs w:val="24"/>
        </w:rPr>
        <w:t>Маслакову</w:t>
      </w:r>
      <w:r w:rsidR="00AF5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85027"/>
    <w:rsid w:val="000A50F7"/>
    <w:rsid w:val="000B606B"/>
    <w:rsid w:val="000D5363"/>
    <w:rsid w:val="00100AC5"/>
    <w:rsid w:val="00142AB5"/>
    <w:rsid w:val="0017311E"/>
    <w:rsid w:val="001B5280"/>
    <w:rsid w:val="00205556"/>
    <w:rsid w:val="00233319"/>
    <w:rsid w:val="00246945"/>
    <w:rsid w:val="002575D2"/>
    <w:rsid w:val="002825E3"/>
    <w:rsid w:val="00290AF9"/>
    <w:rsid w:val="002B5354"/>
    <w:rsid w:val="00317870"/>
    <w:rsid w:val="003A6D12"/>
    <w:rsid w:val="00427500"/>
    <w:rsid w:val="004B33B6"/>
    <w:rsid w:val="004B3CE7"/>
    <w:rsid w:val="00557DFB"/>
    <w:rsid w:val="0060340B"/>
    <w:rsid w:val="00696EEC"/>
    <w:rsid w:val="006E0255"/>
    <w:rsid w:val="007149F4"/>
    <w:rsid w:val="00737E5A"/>
    <w:rsid w:val="0074229A"/>
    <w:rsid w:val="00752553"/>
    <w:rsid w:val="007A07EB"/>
    <w:rsid w:val="007B3071"/>
    <w:rsid w:val="007B6F70"/>
    <w:rsid w:val="007E3A6B"/>
    <w:rsid w:val="00821AF3"/>
    <w:rsid w:val="00851EEC"/>
    <w:rsid w:val="008F00BA"/>
    <w:rsid w:val="009034E7"/>
    <w:rsid w:val="0090367F"/>
    <w:rsid w:val="009420A3"/>
    <w:rsid w:val="00970BF7"/>
    <w:rsid w:val="0097668C"/>
    <w:rsid w:val="00986B56"/>
    <w:rsid w:val="00A3416D"/>
    <w:rsid w:val="00A547A4"/>
    <w:rsid w:val="00A631DC"/>
    <w:rsid w:val="00A70FC3"/>
    <w:rsid w:val="00A7188C"/>
    <w:rsid w:val="00AA65F0"/>
    <w:rsid w:val="00AF57B8"/>
    <w:rsid w:val="00B17B1F"/>
    <w:rsid w:val="00B65F82"/>
    <w:rsid w:val="00C10F01"/>
    <w:rsid w:val="00C20093"/>
    <w:rsid w:val="00C23672"/>
    <w:rsid w:val="00C40A99"/>
    <w:rsid w:val="00C95A64"/>
    <w:rsid w:val="00CB1730"/>
    <w:rsid w:val="00CF5D22"/>
    <w:rsid w:val="00D112D3"/>
    <w:rsid w:val="00D50313"/>
    <w:rsid w:val="00D52A18"/>
    <w:rsid w:val="00DA7433"/>
    <w:rsid w:val="00EC397A"/>
    <w:rsid w:val="00EF296F"/>
    <w:rsid w:val="00F3686E"/>
    <w:rsid w:val="00F54970"/>
    <w:rsid w:val="00F67AEB"/>
    <w:rsid w:val="00F8416F"/>
    <w:rsid w:val="00F97BC8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2019-11-06T07:58:00Z</cp:lastPrinted>
  <dcterms:created xsi:type="dcterms:W3CDTF">2019-11-17T07:29:00Z</dcterms:created>
  <dcterms:modified xsi:type="dcterms:W3CDTF">2019-11-17T07:29:00Z</dcterms:modified>
</cp:coreProperties>
</file>