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8DA" w:rsidRDefault="000938DA">
      <w:pPr>
        <w:ind w:left="-426"/>
        <w:jc w:val="right"/>
        <w:rPr>
          <w:bCs/>
          <w:i/>
          <w:iCs/>
          <w:sz w:val="28"/>
        </w:rPr>
      </w:pPr>
    </w:p>
    <w:p w:rsidR="000938DA" w:rsidRDefault="000938DA"/>
    <w:p w:rsidR="00516608" w:rsidRDefault="00516608"/>
    <w:p w:rsidR="00516608" w:rsidRDefault="00516608"/>
    <w:p w:rsidR="00C369E4" w:rsidRPr="00A85D27" w:rsidRDefault="00C369E4" w:rsidP="00C369E4">
      <w:pPr>
        <w:pStyle w:val="a9"/>
        <w:jc w:val="center"/>
        <w:rPr>
          <w:b/>
        </w:rPr>
      </w:pPr>
      <w:r w:rsidRPr="00A85D27">
        <w:rPr>
          <w:b/>
        </w:rPr>
        <w:t>ПОСТАНОВЛЕНИЕ</w:t>
      </w:r>
    </w:p>
    <w:p w:rsidR="00C369E4" w:rsidRPr="00A85D27" w:rsidRDefault="00C369E4" w:rsidP="00C369E4">
      <w:pPr>
        <w:pStyle w:val="a9"/>
        <w:jc w:val="center"/>
        <w:rPr>
          <w:b/>
        </w:rPr>
      </w:pPr>
      <w:r w:rsidRPr="00A85D27">
        <w:rPr>
          <w:b/>
        </w:rPr>
        <w:t>ТЕРРИТОРИАЛЬНОЙ ИЗБИРАТЕЛЬНОЙ КОМИССИИ</w:t>
      </w:r>
    </w:p>
    <w:p w:rsidR="00C369E4" w:rsidRPr="00A85D27" w:rsidRDefault="00C369E4" w:rsidP="00C369E4">
      <w:pPr>
        <w:pStyle w:val="a9"/>
        <w:jc w:val="center"/>
        <w:rPr>
          <w:b/>
        </w:rPr>
      </w:pPr>
      <w:r w:rsidRPr="00A85D27">
        <w:rPr>
          <w:b/>
        </w:rPr>
        <w:t>КИРОВСКОГО МУНИЦИПАЛЬНОГО РАЙОНА</w:t>
      </w:r>
    </w:p>
    <w:p w:rsidR="002B12DA" w:rsidRPr="0063173E" w:rsidRDefault="002B12DA" w:rsidP="002B12DA">
      <w:pPr>
        <w:pStyle w:val="a9"/>
        <w:jc w:val="center"/>
      </w:pPr>
      <w:r w:rsidRPr="0063173E">
        <w:t>(с полномочиями  избирательной  комиссии муниципального образования Шлиссельбургское городское поселение Кировского муниципального района Ленинградской области)</w:t>
      </w:r>
    </w:p>
    <w:p w:rsidR="00C369E4" w:rsidRPr="00A85D27" w:rsidRDefault="00C369E4" w:rsidP="00C369E4">
      <w:pPr>
        <w:pStyle w:val="a9"/>
        <w:jc w:val="center"/>
      </w:pPr>
      <w:r w:rsidRPr="00A85D27">
        <w:t xml:space="preserve"> </w:t>
      </w:r>
    </w:p>
    <w:p w:rsidR="00C369E4" w:rsidRPr="003E3F84" w:rsidRDefault="0064379E" w:rsidP="00327B3E">
      <w:pPr>
        <w:pStyle w:val="a9"/>
      </w:pPr>
      <w:r>
        <w:t>29  октября   2019</w:t>
      </w:r>
      <w:r w:rsidR="00C369E4" w:rsidRPr="00A85D27">
        <w:t xml:space="preserve"> года                                                                            </w:t>
      </w:r>
      <w:r w:rsidR="00C369E4">
        <w:t xml:space="preserve">        </w:t>
      </w:r>
      <w:r w:rsidR="00327B3E">
        <w:t xml:space="preserve">       </w:t>
      </w:r>
      <w:r w:rsidR="00C369E4" w:rsidRPr="00A85D27">
        <w:t xml:space="preserve">№ </w:t>
      </w:r>
      <w:r w:rsidR="00AA3C13">
        <w:t>119/9</w:t>
      </w:r>
    </w:p>
    <w:p w:rsidR="00C369E4" w:rsidRPr="00242703" w:rsidRDefault="00C369E4" w:rsidP="00C369E4">
      <w:pPr>
        <w:pStyle w:val="a9"/>
        <w:jc w:val="both"/>
        <w:rPr>
          <w:bCs/>
        </w:rPr>
      </w:pPr>
    </w:p>
    <w:p w:rsidR="000938DA" w:rsidRDefault="000938DA">
      <w:pPr>
        <w:jc w:val="center"/>
        <w:rPr>
          <w:b/>
          <w:sz w:val="16"/>
        </w:rPr>
      </w:pPr>
    </w:p>
    <w:p w:rsidR="000938DA" w:rsidRDefault="000938DA">
      <w:pPr>
        <w:jc w:val="center"/>
        <w:rPr>
          <w:b/>
          <w:sz w:val="16"/>
        </w:rPr>
      </w:pPr>
    </w:p>
    <w:p w:rsidR="000938DA" w:rsidRPr="00C369E4" w:rsidRDefault="00B42449" w:rsidP="00C369E4">
      <w:pPr>
        <w:pStyle w:val="a8"/>
        <w:rPr>
          <w:b/>
          <w:sz w:val="16"/>
        </w:rPr>
      </w:pPr>
      <w:r>
        <w:rPr>
          <w:b/>
          <w:bCs/>
        </w:rPr>
        <w:t>О регистрации уполномоченных представителей</w:t>
      </w:r>
      <w:r w:rsidR="000938DA" w:rsidRPr="007E465D">
        <w:rPr>
          <w:b/>
          <w:bCs/>
        </w:rPr>
        <w:t xml:space="preserve"> </w:t>
      </w:r>
      <w:r w:rsidR="00C369E4" w:rsidRPr="00FE3C81">
        <w:rPr>
          <w:b/>
          <w:bCs/>
        </w:rPr>
        <w:t xml:space="preserve">избирательного </w:t>
      </w:r>
      <w:r w:rsidR="00C369E4" w:rsidRPr="00C369E4">
        <w:rPr>
          <w:b/>
          <w:bCs/>
        </w:rPr>
        <w:t>объединения «</w:t>
      </w:r>
      <w:r w:rsidR="002B12DA">
        <w:rPr>
          <w:b/>
          <w:bCs/>
        </w:rPr>
        <w:t>ЛЕНИНГРАДСКОЕ РЕГИОНАЛЬНОЕ ОТДЕЛЕНИЕ Политической партии</w:t>
      </w:r>
      <w:r w:rsidR="00C369E4" w:rsidRPr="00C369E4">
        <w:rPr>
          <w:b/>
          <w:bCs/>
        </w:rPr>
        <w:t xml:space="preserve"> СОЦИАЛЬНОЙ ЗАЩИТЫ</w:t>
      </w:r>
      <w:r w:rsidR="00FE3C81">
        <w:rPr>
          <w:b/>
          <w:bCs/>
        </w:rPr>
        <w:t>»</w:t>
      </w:r>
      <w:r w:rsidR="00C369E4" w:rsidRPr="00C369E4">
        <w:rPr>
          <w:b/>
          <w:bCs/>
        </w:rPr>
        <w:t xml:space="preserve"> </w:t>
      </w:r>
      <w:r w:rsidR="000938DA" w:rsidRPr="00C369E4">
        <w:rPr>
          <w:b/>
          <w:bCs/>
        </w:rPr>
        <w:t xml:space="preserve">на </w:t>
      </w:r>
      <w:r w:rsidR="00C369E4">
        <w:rPr>
          <w:b/>
          <w:sz w:val="26"/>
          <w:szCs w:val="26"/>
        </w:rPr>
        <w:t>досрочных выборах</w:t>
      </w:r>
      <w:r w:rsidR="00C369E4" w:rsidRPr="00C369E4">
        <w:rPr>
          <w:b/>
          <w:sz w:val="26"/>
          <w:szCs w:val="26"/>
        </w:rPr>
        <w:t xml:space="preserve"> депутатов совета депутатов муниципального образования Шлиссельбургское городское поселение Кировского муниципальног</w:t>
      </w:r>
      <w:r w:rsidR="00A8619B">
        <w:rPr>
          <w:b/>
          <w:sz w:val="26"/>
          <w:szCs w:val="26"/>
        </w:rPr>
        <w:t xml:space="preserve">о района Ленинградской области </w:t>
      </w:r>
      <w:r w:rsidR="002B12DA">
        <w:rPr>
          <w:b/>
          <w:sz w:val="26"/>
          <w:szCs w:val="26"/>
        </w:rPr>
        <w:t>пятого</w:t>
      </w:r>
      <w:r w:rsidR="00A8619B">
        <w:rPr>
          <w:b/>
          <w:sz w:val="26"/>
          <w:szCs w:val="26"/>
        </w:rPr>
        <w:t xml:space="preserve"> созыва </w:t>
      </w:r>
      <w:r w:rsidR="002B12DA">
        <w:rPr>
          <w:b/>
          <w:sz w:val="26"/>
          <w:szCs w:val="26"/>
        </w:rPr>
        <w:t xml:space="preserve"> </w:t>
      </w:r>
    </w:p>
    <w:p w:rsidR="000938DA" w:rsidRDefault="000938DA">
      <w:pPr>
        <w:pStyle w:val="a8"/>
        <w:ind w:left="-284" w:right="-30" w:firstLine="720"/>
        <w:jc w:val="both"/>
        <w:rPr>
          <w:sz w:val="16"/>
        </w:rPr>
      </w:pPr>
    </w:p>
    <w:p w:rsidR="000938DA" w:rsidRPr="00487D00" w:rsidRDefault="000938DA" w:rsidP="00487D00">
      <w:pPr>
        <w:pStyle w:val="a9"/>
        <w:ind w:left="-426" w:right="-237" w:firstLine="426"/>
        <w:jc w:val="both"/>
        <w:rPr>
          <w:b/>
          <w:bCs/>
          <w:sz w:val="28"/>
          <w:szCs w:val="20"/>
        </w:rPr>
      </w:pPr>
      <w:r w:rsidRPr="00A8619B">
        <w:rPr>
          <w:bCs/>
          <w:sz w:val="28"/>
          <w:szCs w:val="20"/>
        </w:rPr>
        <w:t xml:space="preserve">Рассмотрев документы, представленные в </w:t>
      </w:r>
      <w:r w:rsidR="00FE3C81">
        <w:rPr>
          <w:bCs/>
          <w:sz w:val="28"/>
          <w:szCs w:val="20"/>
        </w:rPr>
        <w:t>территориальную и</w:t>
      </w:r>
      <w:r w:rsidRPr="00A8619B">
        <w:rPr>
          <w:bCs/>
          <w:sz w:val="28"/>
          <w:szCs w:val="20"/>
        </w:rPr>
        <w:t xml:space="preserve">збирательную комиссию </w:t>
      </w:r>
      <w:r w:rsidR="00FE3C81">
        <w:rPr>
          <w:bCs/>
          <w:sz w:val="28"/>
          <w:szCs w:val="20"/>
        </w:rPr>
        <w:t xml:space="preserve">Кировского муниципального района </w:t>
      </w:r>
      <w:r w:rsidR="00FE3C81" w:rsidRPr="00FE3C81">
        <w:rPr>
          <w:bCs/>
          <w:sz w:val="28"/>
          <w:szCs w:val="20"/>
        </w:rPr>
        <w:t>(</w:t>
      </w:r>
      <w:r w:rsidR="002B12DA">
        <w:rPr>
          <w:bCs/>
          <w:sz w:val="28"/>
          <w:szCs w:val="20"/>
        </w:rPr>
        <w:t xml:space="preserve">с полномочиями избирательной </w:t>
      </w:r>
      <w:r w:rsidR="002B12DA" w:rsidRPr="002B12DA">
        <w:rPr>
          <w:bCs/>
          <w:sz w:val="28"/>
          <w:szCs w:val="20"/>
        </w:rPr>
        <w:t xml:space="preserve">комиссии муниципального образования Шлиссельбургское городское поселение Кировского муниципального района Ленинградской области) </w:t>
      </w:r>
      <w:r w:rsidRPr="00A8619B">
        <w:rPr>
          <w:bCs/>
          <w:sz w:val="28"/>
          <w:szCs w:val="20"/>
        </w:rPr>
        <w:t>для регистрации уполномоченных представителей</w:t>
      </w:r>
      <w:r w:rsidR="002B0FA7" w:rsidRPr="00A8619B">
        <w:rPr>
          <w:bCs/>
          <w:sz w:val="28"/>
          <w:szCs w:val="20"/>
        </w:rPr>
        <w:t xml:space="preserve"> </w:t>
      </w:r>
      <w:r w:rsidR="00C369E4" w:rsidRPr="00A8619B">
        <w:rPr>
          <w:bCs/>
          <w:sz w:val="28"/>
          <w:szCs w:val="20"/>
        </w:rPr>
        <w:t>избирательного объединения «</w:t>
      </w:r>
      <w:r w:rsidR="002B12DA" w:rsidRPr="00487D00">
        <w:rPr>
          <w:bCs/>
          <w:sz w:val="28"/>
          <w:szCs w:val="20"/>
        </w:rPr>
        <w:t xml:space="preserve">ЛЕНИНГРАДСКОЕ РЕГИОНАЛЬНОЕ ОТДЕЛЕНИЕ Политической партии </w:t>
      </w:r>
      <w:r w:rsidR="002B12DA" w:rsidRPr="0084789C">
        <w:rPr>
          <w:b/>
          <w:bCs/>
          <w:sz w:val="28"/>
          <w:szCs w:val="20"/>
        </w:rPr>
        <w:t>СОЦИАЛЬНОЙ ЗАЩИТЫ</w:t>
      </w:r>
      <w:r w:rsidR="002B12DA" w:rsidRPr="00487D00">
        <w:rPr>
          <w:bCs/>
          <w:sz w:val="28"/>
          <w:szCs w:val="20"/>
        </w:rPr>
        <w:t>»</w:t>
      </w:r>
      <w:r w:rsidRPr="00A8619B">
        <w:rPr>
          <w:bCs/>
          <w:sz w:val="28"/>
          <w:szCs w:val="20"/>
        </w:rPr>
        <w:t xml:space="preserve">, </w:t>
      </w:r>
      <w:r w:rsidR="00C369E4" w:rsidRPr="00A8619B">
        <w:rPr>
          <w:bCs/>
          <w:sz w:val="28"/>
          <w:szCs w:val="20"/>
        </w:rPr>
        <w:t>в соответствии с частью 4 статьи 18</w:t>
      </w:r>
      <w:r w:rsidRPr="00A8619B">
        <w:rPr>
          <w:bCs/>
          <w:sz w:val="28"/>
          <w:szCs w:val="20"/>
        </w:rPr>
        <w:t xml:space="preserve"> </w:t>
      </w:r>
      <w:r w:rsidR="00033957">
        <w:rPr>
          <w:bCs/>
          <w:sz w:val="28"/>
          <w:szCs w:val="20"/>
        </w:rPr>
        <w:t>областного закона от 15 марта</w:t>
      </w:r>
      <w:r w:rsidR="00C369E4" w:rsidRPr="00A8619B">
        <w:rPr>
          <w:bCs/>
          <w:sz w:val="28"/>
          <w:szCs w:val="20"/>
        </w:rPr>
        <w:t xml:space="preserve"> 2012 года</w:t>
      </w:r>
      <w:r w:rsidR="00B42449">
        <w:rPr>
          <w:bCs/>
          <w:sz w:val="28"/>
          <w:szCs w:val="20"/>
        </w:rPr>
        <w:t xml:space="preserve">     №</w:t>
      </w:r>
      <w:r w:rsidR="00C369E4" w:rsidRPr="00A8619B">
        <w:rPr>
          <w:bCs/>
          <w:sz w:val="28"/>
          <w:szCs w:val="20"/>
        </w:rPr>
        <w:t>20-оз «О муниципальных выборах в Ленинградской области», территориальная и</w:t>
      </w:r>
      <w:r w:rsidRPr="00A8619B">
        <w:rPr>
          <w:bCs/>
          <w:sz w:val="28"/>
          <w:szCs w:val="20"/>
        </w:rPr>
        <w:t xml:space="preserve">збирательная комиссия </w:t>
      </w:r>
      <w:r w:rsidR="00C369E4" w:rsidRPr="00A8619B">
        <w:rPr>
          <w:bCs/>
          <w:sz w:val="28"/>
          <w:szCs w:val="20"/>
        </w:rPr>
        <w:t xml:space="preserve">Кировского муниципального района </w:t>
      </w:r>
      <w:r w:rsidR="00A8619B" w:rsidRPr="00A8619B">
        <w:rPr>
          <w:bCs/>
          <w:sz w:val="28"/>
          <w:szCs w:val="20"/>
        </w:rPr>
        <w:t>(</w:t>
      </w:r>
      <w:r w:rsidR="002B12DA">
        <w:rPr>
          <w:bCs/>
          <w:sz w:val="28"/>
          <w:szCs w:val="20"/>
        </w:rPr>
        <w:t xml:space="preserve">с полномочиями избирательной </w:t>
      </w:r>
      <w:r w:rsidR="002B12DA" w:rsidRPr="002B12DA">
        <w:rPr>
          <w:bCs/>
          <w:sz w:val="28"/>
          <w:szCs w:val="20"/>
        </w:rPr>
        <w:t>комиссии муниципального образования Шлиссельбургское городское поселение Кировского муниципального района Ленинградской области)</w:t>
      </w:r>
      <w:r w:rsidR="002B12DA">
        <w:rPr>
          <w:bCs/>
          <w:sz w:val="28"/>
          <w:szCs w:val="20"/>
        </w:rPr>
        <w:t xml:space="preserve"> </w:t>
      </w:r>
      <w:r w:rsidR="00C369E4" w:rsidRPr="00487D00">
        <w:rPr>
          <w:b/>
          <w:bCs/>
          <w:sz w:val="28"/>
          <w:szCs w:val="20"/>
        </w:rPr>
        <w:t>п</w:t>
      </w:r>
      <w:r w:rsidRPr="00487D00">
        <w:rPr>
          <w:b/>
          <w:bCs/>
          <w:sz w:val="28"/>
          <w:szCs w:val="20"/>
        </w:rPr>
        <w:t>остановляет:</w:t>
      </w:r>
    </w:p>
    <w:p w:rsidR="008B77A3" w:rsidRDefault="000938DA" w:rsidP="008B77A3">
      <w:pPr>
        <w:pStyle w:val="a8"/>
        <w:ind w:left="-426" w:right="-237" w:firstLine="720"/>
        <w:jc w:val="both"/>
        <w:rPr>
          <w:bCs/>
        </w:rPr>
      </w:pPr>
      <w:r w:rsidRPr="00487D00">
        <w:rPr>
          <w:bCs/>
        </w:rPr>
        <w:t>1.</w:t>
      </w:r>
      <w:r w:rsidR="00487D00" w:rsidRPr="00487D00">
        <w:rPr>
          <w:bCs/>
        </w:rPr>
        <w:t xml:space="preserve"> </w:t>
      </w:r>
      <w:r w:rsidR="008B77A3">
        <w:rPr>
          <w:bCs/>
        </w:rPr>
        <w:t>Зарегистрировать уполномоченных</w:t>
      </w:r>
      <w:r w:rsidRPr="00487D00">
        <w:rPr>
          <w:bCs/>
        </w:rPr>
        <w:t xml:space="preserve"> </w:t>
      </w:r>
      <w:r w:rsidR="008B77A3">
        <w:rPr>
          <w:bCs/>
        </w:rPr>
        <w:t>представителей</w:t>
      </w:r>
      <w:r w:rsidR="005330E4" w:rsidRPr="00487D00">
        <w:rPr>
          <w:bCs/>
        </w:rPr>
        <w:t xml:space="preserve"> </w:t>
      </w:r>
      <w:r w:rsidR="00C369E4">
        <w:rPr>
          <w:bCs/>
        </w:rPr>
        <w:t xml:space="preserve">избирательного объединения </w:t>
      </w:r>
      <w:r w:rsidR="00487D00">
        <w:rPr>
          <w:bCs/>
        </w:rPr>
        <w:t>«</w:t>
      </w:r>
      <w:r w:rsidR="002B12DA" w:rsidRPr="002B12DA">
        <w:rPr>
          <w:bCs/>
        </w:rPr>
        <w:t>ЛЕНИНГРАДСКОЕ РЕГИОНАЛЬНОЕ ОТДЕЛЕНИЕ Политической партии</w:t>
      </w:r>
      <w:r w:rsidR="002B12DA" w:rsidRPr="00487D00">
        <w:rPr>
          <w:bCs/>
        </w:rPr>
        <w:t xml:space="preserve"> </w:t>
      </w:r>
      <w:r w:rsidR="002B12DA" w:rsidRPr="0084789C">
        <w:rPr>
          <w:b/>
          <w:bCs/>
        </w:rPr>
        <w:t>СОЦИАЛЬНОЙ ЗАЩИТЫ»</w:t>
      </w:r>
      <w:r w:rsidR="002B12DA" w:rsidRPr="00487D00">
        <w:rPr>
          <w:bCs/>
        </w:rPr>
        <w:t xml:space="preserve"> </w:t>
      </w:r>
      <w:r w:rsidR="008B77A3">
        <w:rPr>
          <w:bCs/>
        </w:rPr>
        <w:t>в количестве 2 человек (список прилагается).</w:t>
      </w:r>
    </w:p>
    <w:p w:rsidR="008B77A3" w:rsidRDefault="008B77A3" w:rsidP="008B77A3">
      <w:pPr>
        <w:pStyle w:val="a8"/>
        <w:ind w:left="-426" w:right="-237" w:firstLine="720"/>
        <w:jc w:val="both"/>
        <w:rPr>
          <w:bCs/>
        </w:rPr>
      </w:pPr>
      <w:r>
        <w:rPr>
          <w:bCs/>
        </w:rPr>
        <w:t xml:space="preserve">2. </w:t>
      </w:r>
      <w:r>
        <w:t>Выдать зарегистрированным уполномоченным представителям удостоверения установленного образца.</w:t>
      </w:r>
    </w:p>
    <w:p w:rsidR="008B77A3" w:rsidRDefault="008B77A3" w:rsidP="008B77A3">
      <w:pPr>
        <w:ind w:left="-426"/>
        <w:jc w:val="both"/>
        <w:rPr>
          <w:sz w:val="28"/>
        </w:rPr>
      </w:pPr>
    </w:p>
    <w:p w:rsidR="008B77A3" w:rsidRDefault="008B77A3" w:rsidP="008B77A3">
      <w:pPr>
        <w:ind w:left="-426"/>
        <w:jc w:val="both"/>
        <w:rPr>
          <w:sz w:val="28"/>
        </w:rPr>
      </w:pPr>
    </w:p>
    <w:p w:rsidR="008B77A3" w:rsidRPr="008B1C2E" w:rsidRDefault="008B77A3" w:rsidP="008B77A3">
      <w:pPr>
        <w:ind w:left="-426"/>
        <w:jc w:val="both"/>
        <w:rPr>
          <w:sz w:val="26"/>
          <w:szCs w:val="26"/>
        </w:rPr>
      </w:pPr>
      <w:r w:rsidRPr="008B1C2E">
        <w:rPr>
          <w:sz w:val="26"/>
          <w:szCs w:val="26"/>
        </w:rPr>
        <w:t xml:space="preserve">Председатель ТИК                                                                </w:t>
      </w:r>
      <w:r>
        <w:rPr>
          <w:sz w:val="26"/>
          <w:szCs w:val="26"/>
        </w:rPr>
        <w:t xml:space="preserve">                    О.Н.Кротова</w:t>
      </w:r>
    </w:p>
    <w:p w:rsidR="008B77A3" w:rsidRPr="008B1C2E" w:rsidRDefault="008B77A3" w:rsidP="008B77A3">
      <w:pPr>
        <w:ind w:left="-426"/>
        <w:jc w:val="both"/>
        <w:rPr>
          <w:sz w:val="26"/>
          <w:szCs w:val="26"/>
        </w:rPr>
      </w:pPr>
    </w:p>
    <w:p w:rsidR="008B77A3" w:rsidRPr="008B1C2E" w:rsidRDefault="008B77A3" w:rsidP="008B77A3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</w:t>
      </w:r>
      <w:r w:rsidRPr="008B1C2E">
        <w:rPr>
          <w:sz w:val="26"/>
          <w:szCs w:val="26"/>
        </w:rPr>
        <w:t xml:space="preserve">ТИК                                                                    </w:t>
      </w:r>
      <w:r>
        <w:rPr>
          <w:sz w:val="26"/>
          <w:szCs w:val="26"/>
        </w:rPr>
        <w:t xml:space="preserve">                    </w:t>
      </w:r>
      <w:r w:rsidRPr="008B1C2E">
        <w:rPr>
          <w:sz w:val="26"/>
          <w:szCs w:val="26"/>
        </w:rPr>
        <w:t>Ю.В.Тимофеева</w:t>
      </w:r>
    </w:p>
    <w:p w:rsidR="008B77A3" w:rsidRPr="008B1C2E" w:rsidRDefault="008B77A3" w:rsidP="008B77A3">
      <w:pPr>
        <w:ind w:left="-426"/>
        <w:jc w:val="both"/>
        <w:rPr>
          <w:sz w:val="26"/>
          <w:szCs w:val="26"/>
        </w:rPr>
      </w:pPr>
    </w:p>
    <w:p w:rsidR="008B77A3" w:rsidRDefault="008B77A3" w:rsidP="008B77A3">
      <w:pPr>
        <w:ind w:left="-426"/>
      </w:pPr>
    </w:p>
    <w:p w:rsidR="008B77A3" w:rsidRDefault="008B77A3" w:rsidP="008B77A3">
      <w:pPr>
        <w:ind w:left="-426"/>
      </w:pPr>
    </w:p>
    <w:p w:rsidR="008B77A3" w:rsidRDefault="008B77A3" w:rsidP="008B77A3"/>
    <w:p w:rsidR="008B77A3" w:rsidRDefault="008B77A3" w:rsidP="008B77A3"/>
    <w:p w:rsidR="008B77A3" w:rsidRDefault="008B77A3" w:rsidP="008B77A3"/>
    <w:p w:rsidR="008B77A3" w:rsidRDefault="008B77A3" w:rsidP="008B77A3"/>
    <w:p w:rsidR="008B77A3" w:rsidRDefault="008B77A3" w:rsidP="008B77A3"/>
    <w:p w:rsidR="008B77A3" w:rsidRDefault="008B77A3" w:rsidP="008B77A3"/>
    <w:p w:rsidR="008B77A3" w:rsidRDefault="008B77A3" w:rsidP="008B77A3"/>
    <w:p w:rsidR="008B77A3" w:rsidRDefault="008B77A3" w:rsidP="008B77A3"/>
    <w:p w:rsidR="008B77A3" w:rsidRDefault="008B77A3" w:rsidP="008B77A3"/>
    <w:tbl>
      <w:tblPr>
        <w:tblW w:w="0" w:type="auto"/>
        <w:tblLook w:val="01E0"/>
      </w:tblPr>
      <w:tblGrid>
        <w:gridCol w:w="4132"/>
        <w:gridCol w:w="4919"/>
      </w:tblGrid>
      <w:tr w:rsidR="008B77A3" w:rsidTr="00B42449">
        <w:tc>
          <w:tcPr>
            <w:tcW w:w="4132" w:type="dxa"/>
          </w:tcPr>
          <w:p w:rsidR="008B77A3" w:rsidRDefault="008B77A3" w:rsidP="00023624">
            <w:pPr>
              <w:jc w:val="center"/>
              <w:rPr>
                <w:b/>
              </w:rPr>
            </w:pPr>
          </w:p>
        </w:tc>
        <w:tc>
          <w:tcPr>
            <w:tcW w:w="4919" w:type="dxa"/>
          </w:tcPr>
          <w:p w:rsidR="008B77A3" w:rsidRDefault="008B77A3" w:rsidP="00023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8B77A3" w:rsidRDefault="008B77A3" w:rsidP="00023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территориальной избирательной комиссии Кировского муниципального района</w:t>
            </w:r>
          </w:p>
          <w:p w:rsidR="00B42449" w:rsidRDefault="00B42449" w:rsidP="00023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полномочиями ИКМО)</w:t>
            </w:r>
          </w:p>
          <w:p w:rsidR="008B77A3" w:rsidRDefault="008B77A3" w:rsidP="00023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29 октября  2019 года </w:t>
            </w:r>
            <w:r w:rsidRPr="00A85D2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119/9</w:t>
            </w:r>
          </w:p>
          <w:p w:rsidR="008B77A3" w:rsidRDefault="008B77A3" w:rsidP="00023624">
            <w:pPr>
              <w:jc w:val="center"/>
              <w:rPr>
                <w:b/>
              </w:rPr>
            </w:pPr>
          </w:p>
        </w:tc>
      </w:tr>
    </w:tbl>
    <w:p w:rsidR="008B77A3" w:rsidRDefault="008B77A3" w:rsidP="008B77A3">
      <w:pPr>
        <w:jc w:val="center"/>
        <w:rPr>
          <w:b/>
        </w:rPr>
      </w:pPr>
    </w:p>
    <w:p w:rsidR="008B77A3" w:rsidRDefault="008B77A3" w:rsidP="008B77A3">
      <w:pPr>
        <w:jc w:val="center"/>
        <w:rPr>
          <w:b/>
          <w:sz w:val="28"/>
        </w:rPr>
      </w:pPr>
    </w:p>
    <w:p w:rsidR="008B77A3" w:rsidRDefault="008B77A3" w:rsidP="008B77A3">
      <w:pPr>
        <w:jc w:val="center"/>
        <w:rPr>
          <w:b/>
          <w:sz w:val="28"/>
        </w:rPr>
      </w:pPr>
      <w:r>
        <w:rPr>
          <w:b/>
          <w:sz w:val="28"/>
        </w:rPr>
        <w:t>СПИСОК</w:t>
      </w:r>
    </w:p>
    <w:p w:rsidR="008B77A3" w:rsidRDefault="008B77A3" w:rsidP="008B77A3">
      <w:pPr>
        <w:pStyle w:val="a8"/>
      </w:pPr>
      <w:r w:rsidRPr="00562581">
        <w:rPr>
          <w:bCs/>
        </w:rPr>
        <w:t>уполномоченных представителей</w:t>
      </w:r>
      <w:r>
        <w:rPr>
          <w:b/>
          <w:bCs/>
        </w:rPr>
        <w:t xml:space="preserve"> </w:t>
      </w:r>
      <w:r>
        <w:rPr>
          <w:bCs/>
        </w:rPr>
        <w:t xml:space="preserve">избирательного объединения </w:t>
      </w:r>
      <w:r w:rsidRPr="00A8619B">
        <w:rPr>
          <w:bCs/>
        </w:rPr>
        <w:t>«</w:t>
      </w:r>
      <w:r w:rsidRPr="00487D00">
        <w:rPr>
          <w:bCs/>
        </w:rPr>
        <w:t xml:space="preserve">ЛЕНИНГРАДСКОЕ РЕГИОНАЛЬНОЕ ОТДЕЛЕНИЕ Политической партии </w:t>
      </w:r>
      <w:r w:rsidRPr="0084789C">
        <w:rPr>
          <w:b/>
          <w:bCs/>
        </w:rPr>
        <w:t>СОЦИАЛЬНОЙ ЗАЩИТЫ</w:t>
      </w:r>
      <w:r w:rsidRPr="00487D00">
        <w:rPr>
          <w:bCs/>
        </w:rPr>
        <w:t>»</w:t>
      </w:r>
      <w:r w:rsidRPr="00A8619B">
        <w:rPr>
          <w:bCs/>
        </w:rPr>
        <w:t xml:space="preserve"> </w:t>
      </w:r>
      <w:r>
        <w:rPr>
          <w:b/>
          <w:bCs/>
        </w:rPr>
        <w:t xml:space="preserve">  </w:t>
      </w:r>
    </w:p>
    <w:p w:rsidR="000938DA" w:rsidRDefault="000938DA">
      <w:pPr>
        <w:ind w:left="-426"/>
        <w:jc w:val="both"/>
        <w:rPr>
          <w:sz w:val="28"/>
        </w:rPr>
      </w:pPr>
    </w:p>
    <w:p w:rsidR="008B77A3" w:rsidRDefault="008B77A3">
      <w:pPr>
        <w:ind w:left="-426"/>
        <w:jc w:val="both"/>
        <w:rPr>
          <w:sz w:val="28"/>
        </w:rPr>
      </w:pPr>
      <w:r>
        <w:rPr>
          <w:sz w:val="28"/>
        </w:rPr>
        <w:t xml:space="preserve">                1. Жданцев Виктор Юрьевич</w:t>
      </w:r>
    </w:p>
    <w:p w:rsidR="008B77A3" w:rsidRPr="005330E4" w:rsidRDefault="008B77A3" w:rsidP="008B77A3">
      <w:pPr>
        <w:pStyle w:val="a9"/>
        <w:ind w:left="720"/>
        <w:rPr>
          <w:sz w:val="28"/>
          <w:szCs w:val="28"/>
        </w:rPr>
      </w:pPr>
      <w:r>
        <w:rPr>
          <w:bCs/>
          <w:sz w:val="28"/>
          <w:szCs w:val="28"/>
        </w:rPr>
        <w:t>2. Перов Виктор Николаевич</w:t>
      </w:r>
    </w:p>
    <w:p w:rsidR="008B77A3" w:rsidRPr="008B77A3" w:rsidRDefault="008B77A3" w:rsidP="008B77A3">
      <w:pPr>
        <w:pStyle w:val="a9"/>
        <w:jc w:val="both"/>
        <w:rPr>
          <w:sz w:val="28"/>
        </w:rPr>
      </w:pPr>
    </w:p>
    <w:p w:rsidR="008B77A3" w:rsidRDefault="008B77A3">
      <w:pPr>
        <w:ind w:left="-426"/>
        <w:jc w:val="both"/>
        <w:rPr>
          <w:sz w:val="28"/>
        </w:rPr>
      </w:pPr>
    </w:p>
    <w:p w:rsidR="000938DA" w:rsidRDefault="000938DA">
      <w:pPr>
        <w:ind w:left="-426"/>
        <w:jc w:val="both"/>
        <w:rPr>
          <w:sz w:val="28"/>
        </w:rPr>
      </w:pPr>
    </w:p>
    <w:p w:rsidR="00C369E4" w:rsidRDefault="00C369E4"/>
    <w:p w:rsidR="00C369E4" w:rsidRDefault="00C369E4"/>
    <w:sectPr w:rsidR="00C369E4" w:rsidSect="00442A03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426" w:right="1274" w:bottom="284" w:left="179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B8C" w:rsidRDefault="00033B8C">
      <w:r>
        <w:separator/>
      </w:r>
    </w:p>
  </w:endnote>
  <w:endnote w:type="continuationSeparator" w:id="1">
    <w:p w:rsidR="00033B8C" w:rsidRDefault="00033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8DA" w:rsidRDefault="000938D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38DA" w:rsidRDefault="000938D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8DA" w:rsidRDefault="000938DA">
    <w:pPr>
      <w:pStyle w:val="a4"/>
      <w:framePr w:wrap="around" w:vAnchor="text" w:hAnchor="margin" w:xAlign="center" w:y="1"/>
      <w:rPr>
        <w:rStyle w:val="a7"/>
      </w:rPr>
    </w:pPr>
  </w:p>
  <w:p w:rsidR="000938DA" w:rsidRDefault="000938D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B8C" w:rsidRDefault="00033B8C">
      <w:r>
        <w:separator/>
      </w:r>
    </w:p>
  </w:footnote>
  <w:footnote w:type="continuationSeparator" w:id="1">
    <w:p w:rsidR="00033B8C" w:rsidRDefault="00033B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8DA" w:rsidRDefault="000938D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38DA" w:rsidRDefault="000938D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8DA" w:rsidRDefault="000938D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52C94">
      <w:rPr>
        <w:rStyle w:val="a7"/>
        <w:noProof/>
      </w:rPr>
      <w:t>2</w:t>
    </w:r>
    <w:r>
      <w:rPr>
        <w:rStyle w:val="a7"/>
      </w:rPr>
      <w:fldChar w:fldCharType="end"/>
    </w:r>
  </w:p>
  <w:p w:rsidR="000938DA" w:rsidRDefault="000938DA">
    <w:pPr>
      <w:pStyle w:val="a3"/>
      <w:framePr w:wrap="around" w:vAnchor="text" w:hAnchor="margin" w:xAlign="right" w:y="1"/>
      <w:rPr>
        <w:rStyle w:val="a7"/>
      </w:rPr>
    </w:pPr>
  </w:p>
  <w:p w:rsidR="000938DA" w:rsidRDefault="000938D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A48"/>
    <w:multiLevelType w:val="hybridMultilevel"/>
    <w:tmpl w:val="7BA02662"/>
    <w:lvl w:ilvl="0" w:tplc="F28C70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00920"/>
    <w:multiLevelType w:val="hybridMultilevel"/>
    <w:tmpl w:val="7BA02662"/>
    <w:lvl w:ilvl="0" w:tplc="F28C70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9677D"/>
    <w:multiLevelType w:val="singleLevel"/>
    <w:tmpl w:val="1C3C78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4FD3FAA"/>
    <w:multiLevelType w:val="singleLevel"/>
    <w:tmpl w:val="206C2A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5630076"/>
    <w:multiLevelType w:val="hybridMultilevel"/>
    <w:tmpl w:val="7BA02662"/>
    <w:lvl w:ilvl="0" w:tplc="F28C70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67C98"/>
    <w:multiLevelType w:val="hybridMultilevel"/>
    <w:tmpl w:val="7BA02662"/>
    <w:lvl w:ilvl="0" w:tplc="F28C70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358D0"/>
    <w:multiLevelType w:val="hybridMultilevel"/>
    <w:tmpl w:val="7BA02662"/>
    <w:lvl w:ilvl="0" w:tplc="F28C70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91D34"/>
    <w:multiLevelType w:val="hybridMultilevel"/>
    <w:tmpl w:val="7BA02662"/>
    <w:lvl w:ilvl="0" w:tplc="F28C70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E7D7F"/>
    <w:multiLevelType w:val="singleLevel"/>
    <w:tmpl w:val="1C3C78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0BD5F0D"/>
    <w:multiLevelType w:val="singleLevel"/>
    <w:tmpl w:val="E0A0F80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FD14688"/>
    <w:multiLevelType w:val="hybridMultilevel"/>
    <w:tmpl w:val="C0588C28"/>
    <w:lvl w:ilvl="0" w:tplc="249CC97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616C460E"/>
    <w:multiLevelType w:val="singleLevel"/>
    <w:tmpl w:val="B8E6EA2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2">
    <w:nsid w:val="653166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93552B5"/>
    <w:multiLevelType w:val="singleLevel"/>
    <w:tmpl w:val="6C264CF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7D0E5B27"/>
    <w:multiLevelType w:val="hybridMultilevel"/>
    <w:tmpl w:val="7BA02662"/>
    <w:lvl w:ilvl="0" w:tplc="F28C70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8"/>
  </w:num>
  <w:num w:numId="5">
    <w:abstractNumId w:val="2"/>
  </w:num>
  <w:num w:numId="6">
    <w:abstractNumId w:val="9"/>
  </w:num>
  <w:num w:numId="7">
    <w:abstractNumId w:val="13"/>
  </w:num>
  <w:num w:numId="8">
    <w:abstractNumId w:val="10"/>
  </w:num>
  <w:num w:numId="9">
    <w:abstractNumId w:val="1"/>
  </w:num>
  <w:num w:numId="10">
    <w:abstractNumId w:val="6"/>
  </w:num>
  <w:num w:numId="11">
    <w:abstractNumId w:val="14"/>
  </w:num>
  <w:num w:numId="12">
    <w:abstractNumId w:val="4"/>
  </w:num>
  <w:num w:numId="13">
    <w:abstractNumId w:val="0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292B"/>
    <w:rsid w:val="00023624"/>
    <w:rsid w:val="00033957"/>
    <w:rsid w:val="00033B8C"/>
    <w:rsid w:val="00072CBE"/>
    <w:rsid w:val="000938DA"/>
    <w:rsid w:val="001029B1"/>
    <w:rsid w:val="00164330"/>
    <w:rsid w:val="00237EAB"/>
    <w:rsid w:val="00246F94"/>
    <w:rsid w:val="0028587F"/>
    <w:rsid w:val="002B0FA7"/>
    <w:rsid w:val="002B12DA"/>
    <w:rsid w:val="002E3A9E"/>
    <w:rsid w:val="00317BD5"/>
    <w:rsid w:val="00327B3E"/>
    <w:rsid w:val="00363CE4"/>
    <w:rsid w:val="003807E9"/>
    <w:rsid w:val="00442A03"/>
    <w:rsid w:val="004464BD"/>
    <w:rsid w:val="004577DC"/>
    <w:rsid w:val="00471EAE"/>
    <w:rsid w:val="00487D00"/>
    <w:rsid w:val="004A041D"/>
    <w:rsid w:val="004A3A45"/>
    <w:rsid w:val="00516608"/>
    <w:rsid w:val="005330E4"/>
    <w:rsid w:val="00561CD1"/>
    <w:rsid w:val="00562581"/>
    <w:rsid w:val="00564664"/>
    <w:rsid w:val="006229F2"/>
    <w:rsid w:val="0064379E"/>
    <w:rsid w:val="006B380E"/>
    <w:rsid w:val="00785B9A"/>
    <w:rsid w:val="007B1A28"/>
    <w:rsid w:val="007E465D"/>
    <w:rsid w:val="007F292B"/>
    <w:rsid w:val="00822B0F"/>
    <w:rsid w:val="0084789C"/>
    <w:rsid w:val="008B77A3"/>
    <w:rsid w:val="009177E9"/>
    <w:rsid w:val="009A68D4"/>
    <w:rsid w:val="00A61901"/>
    <w:rsid w:val="00A8619B"/>
    <w:rsid w:val="00A927A1"/>
    <w:rsid w:val="00A93B96"/>
    <w:rsid w:val="00AA3C13"/>
    <w:rsid w:val="00AE0550"/>
    <w:rsid w:val="00B30D1D"/>
    <w:rsid w:val="00B32CA5"/>
    <w:rsid w:val="00B42449"/>
    <w:rsid w:val="00B52C94"/>
    <w:rsid w:val="00C16340"/>
    <w:rsid w:val="00C369E4"/>
    <w:rsid w:val="00C91583"/>
    <w:rsid w:val="00C9360C"/>
    <w:rsid w:val="00D210B2"/>
    <w:rsid w:val="00E21CDF"/>
    <w:rsid w:val="00E935ED"/>
    <w:rsid w:val="00F3550B"/>
    <w:rsid w:val="00F36EDC"/>
    <w:rsid w:val="00F41699"/>
    <w:rsid w:val="00F73205"/>
    <w:rsid w:val="00F92E54"/>
    <w:rsid w:val="00FE3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i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semiHidden/>
    <w:pPr>
      <w:ind w:firstLine="567"/>
      <w:jc w:val="both"/>
    </w:pPr>
    <w:rPr>
      <w:sz w:val="28"/>
    </w:rPr>
  </w:style>
  <w:style w:type="paragraph" w:styleId="20">
    <w:name w:val="Body Text Indent 2"/>
    <w:basedOn w:val="a"/>
    <w:semiHidden/>
    <w:pPr>
      <w:ind w:firstLine="720"/>
      <w:jc w:val="both"/>
    </w:pPr>
    <w:rPr>
      <w:sz w:val="28"/>
    </w:rPr>
  </w:style>
  <w:style w:type="paragraph" w:styleId="a6">
    <w:name w:val="Title"/>
    <w:basedOn w:val="a"/>
    <w:qFormat/>
    <w:pPr>
      <w:jc w:val="center"/>
    </w:pPr>
    <w:rPr>
      <w:b/>
      <w:sz w:val="28"/>
    </w:rPr>
  </w:style>
  <w:style w:type="character" w:styleId="a7">
    <w:name w:val="page number"/>
    <w:basedOn w:val="a0"/>
    <w:semiHidden/>
  </w:style>
  <w:style w:type="paragraph" w:styleId="21">
    <w:name w:val="Body Text 2"/>
    <w:basedOn w:val="a"/>
    <w:semiHidden/>
    <w:pPr>
      <w:jc w:val="center"/>
    </w:pPr>
    <w:rPr>
      <w:b/>
      <w:sz w:val="28"/>
    </w:rPr>
  </w:style>
  <w:style w:type="paragraph" w:styleId="30">
    <w:name w:val="Body Text Indent 3"/>
    <w:basedOn w:val="a"/>
    <w:semiHidden/>
    <w:pPr>
      <w:ind w:firstLine="720"/>
    </w:pPr>
    <w:rPr>
      <w:sz w:val="28"/>
    </w:rPr>
  </w:style>
  <w:style w:type="paragraph" w:styleId="a8">
    <w:name w:val="Body Text"/>
    <w:basedOn w:val="a"/>
    <w:semiHidden/>
    <w:pPr>
      <w:jc w:val="center"/>
    </w:pPr>
    <w:rPr>
      <w:sz w:val="28"/>
    </w:rPr>
  </w:style>
  <w:style w:type="paragraph" w:styleId="a9">
    <w:name w:val="No Spacing"/>
    <w:uiPriority w:val="1"/>
    <w:qFormat/>
    <w:rsid w:val="007B1A28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807E9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3807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ГАС "Выборы"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ИКСРФ</dc:creator>
  <cp:lastModifiedBy>Пользователь Windows</cp:lastModifiedBy>
  <cp:revision>2</cp:revision>
  <cp:lastPrinted>2016-07-12T09:06:00Z</cp:lastPrinted>
  <dcterms:created xsi:type="dcterms:W3CDTF">2019-10-30T12:10:00Z</dcterms:created>
  <dcterms:modified xsi:type="dcterms:W3CDTF">2019-10-30T12:10:00Z</dcterms:modified>
</cp:coreProperties>
</file>