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BC" w:rsidRPr="00A01EC9" w:rsidRDefault="000B2ABC" w:rsidP="000B2ABC">
      <w:pPr>
        <w:spacing w:after="0" w:line="240" w:lineRule="auto"/>
        <w:jc w:val="right"/>
      </w:pPr>
      <w:r w:rsidRPr="00A01EC9">
        <w:t>Приложение №1</w:t>
      </w:r>
    </w:p>
    <w:p w:rsidR="000B2ABC" w:rsidRPr="004C0F0F" w:rsidRDefault="000B2ABC" w:rsidP="000B2ABC">
      <w:pPr>
        <w:spacing w:after="0" w:line="240" w:lineRule="auto"/>
        <w:jc w:val="right"/>
      </w:pPr>
      <w:r w:rsidRPr="004C0F0F">
        <w:t xml:space="preserve">к решению </w:t>
      </w:r>
      <w:proofErr w:type="gramStart"/>
      <w:r w:rsidRPr="004C0F0F">
        <w:t>территориальной</w:t>
      </w:r>
      <w:proofErr w:type="gramEnd"/>
    </w:p>
    <w:p w:rsidR="000B2ABC" w:rsidRPr="00A01EC9" w:rsidRDefault="000B2ABC" w:rsidP="000B2ABC">
      <w:pPr>
        <w:spacing w:after="0" w:line="240" w:lineRule="auto"/>
        <w:jc w:val="right"/>
      </w:pPr>
      <w:r w:rsidRPr="00A01EC9">
        <w:t>избирательной комиссии</w:t>
      </w:r>
    </w:p>
    <w:p w:rsidR="000B2ABC" w:rsidRPr="00A01EC9" w:rsidRDefault="000B2ABC" w:rsidP="000B2ABC">
      <w:pPr>
        <w:spacing w:after="0" w:line="240" w:lineRule="auto"/>
        <w:jc w:val="right"/>
      </w:pPr>
      <w:r w:rsidRPr="00A01EC9">
        <w:t>Кировского</w:t>
      </w:r>
    </w:p>
    <w:p w:rsidR="000B2ABC" w:rsidRPr="00A01EC9" w:rsidRDefault="000B2ABC" w:rsidP="000B2ABC">
      <w:pPr>
        <w:spacing w:after="0" w:line="240" w:lineRule="auto"/>
        <w:jc w:val="right"/>
      </w:pPr>
      <w:r w:rsidRPr="00A01EC9">
        <w:t>муниципального района</w:t>
      </w:r>
    </w:p>
    <w:p w:rsidR="000B2ABC" w:rsidRPr="00A01EC9" w:rsidRDefault="000B2ABC" w:rsidP="000B2ABC">
      <w:pPr>
        <w:spacing w:after="0" w:line="240" w:lineRule="auto"/>
        <w:jc w:val="right"/>
      </w:pPr>
      <w:r w:rsidRPr="00A01EC9">
        <w:t xml:space="preserve">от </w:t>
      </w:r>
      <w:r w:rsidR="00DF1824">
        <w:t>13</w:t>
      </w:r>
      <w:r w:rsidRPr="00A01EC9">
        <w:t>.</w:t>
      </w:r>
      <w:r w:rsidR="00590A4E">
        <w:t>1</w:t>
      </w:r>
      <w:r w:rsidR="00077E77">
        <w:t>2</w:t>
      </w:r>
      <w:r w:rsidRPr="00A01EC9">
        <w:t>.2023 г. №</w:t>
      </w:r>
      <w:r w:rsidR="00DF1824">
        <w:t>8</w:t>
      </w:r>
      <w:r w:rsidR="004724B7">
        <w:t>/</w:t>
      </w:r>
      <w:r w:rsidR="00DF1824">
        <w:t>4</w:t>
      </w:r>
    </w:p>
    <w:p w:rsidR="000B2ABC" w:rsidRPr="00A01EC9" w:rsidRDefault="000B2ABC" w:rsidP="000B2ABC">
      <w:pPr>
        <w:spacing w:after="0" w:line="240" w:lineRule="auto"/>
        <w:jc w:val="right"/>
      </w:pPr>
    </w:p>
    <w:p w:rsidR="000B2ABC" w:rsidRPr="00A01EC9" w:rsidRDefault="000B2ABC" w:rsidP="000B2ABC">
      <w:pPr>
        <w:spacing w:after="0" w:line="240" w:lineRule="auto"/>
        <w:jc w:val="right"/>
      </w:pPr>
    </w:p>
    <w:p w:rsidR="000B2ABC" w:rsidRPr="004724B7" w:rsidRDefault="000B2ABC" w:rsidP="000B2ABC">
      <w:pPr>
        <w:spacing w:after="0" w:line="240" w:lineRule="auto"/>
        <w:jc w:val="center"/>
        <w:rPr>
          <w:b/>
        </w:rPr>
      </w:pPr>
      <w:r w:rsidRPr="004724B7">
        <w:rPr>
          <w:b/>
          <w:bCs/>
        </w:rPr>
        <w:t xml:space="preserve">Схема </w:t>
      </w:r>
      <w:proofErr w:type="spellStart"/>
      <w:r w:rsidR="004A5E12" w:rsidRPr="004724B7">
        <w:rPr>
          <w:b/>
          <w:bCs/>
        </w:rPr>
        <w:t>многомандатных</w:t>
      </w:r>
      <w:proofErr w:type="spellEnd"/>
      <w:r w:rsidR="004A5E12" w:rsidRPr="004724B7">
        <w:rPr>
          <w:b/>
          <w:bCs/>
        </w:rPr>
        <w:t xml:space="preserve"> избирательных округов по выборам депутатов совета депутатов </w:t>
      </w:r>
      <w:proofErr w:type="spellStart"/>
      <w:r w:rsidR="00DF1824">
        <w:rPr>
          <w:b/>
        </w:rPr>
        <w:t>Синявинского</w:t>
      </w:r>
      <w:proofErr w:type="spellEnd"/>
      <w:r w:rsidR="00DF1824">
        <w:rPr>
          <w:b/>
        </w:rPr>
        <w:t xml:space="preserve"> </w:t>
      </w:r>
      <w:r w:rsidR="004724B7" w:rsidRPr="004724B7">
        <w:rPr>
          <w:b/>
        </w:rPr>
        <w:t xml:space="preserve"> городско</w:t>
      </w:r>
      <w:r w:rsidR="00DF1824">
        <w:rPr>
          <w:b/>
        </w:rPr>
        <w:t>го</w:t>
      </w:r>
      <w:r w:rsidR="004724B7" w:rsidRPr="004724B7">
        <w:rPr>
          <w:b/>
        </w:rPr>
        <w:t xml:space="preserve"> поселени</w:t>
      </w:r>
      <w:r w:rsidR="00DF1824">
        <w:rPr>
          <w:b/>
        </w:rPr>
        <w:t>я</w:t>
      </w:r>
      <w:r w:rsidR="004724B7" w:rsidRPr="004724B7">
        <w:rPr>
          <w:b/>
          <w:bCs/>
        </w:rPr>
        <w:t xml:space="preserve"> </w:t>
      </w:r>
      <w:r w:rsidRPr="004724B7">
        <w:rPr>
          <w:b/>
          <w:bCs/>
        </w:rPr>
        <w:t>Кировского муниципального района Ленинградской области</w:t>
      </w:r>
      <w:r w:rsidRPr="004724B7">
        <w:rPr>
          <w:b/>
        </w:rPr>
        <w:t xml:space="preserve"> </w:t>
      </w:r>
    </w:p>
    <w:p w:rsidR="000B2ABC" w:rsidRPr="004724B7" w:rsidRDefault="000B2ABC" w:rsidP="000B2ABC">
      <w:pPr>
        <w:spacing w:after="0" w:line="240" w:lineRule="auto"/>
        <w:jc w:val="center"/>
      </w:pPr>
    </w:p>
    <w:p w:rsidR="000B2ABC" w:rsidRPr="004724B7" w:rsidRDefault="000B2ABC" w:rsidP="000B2ABC">
      <w:pPr>
        <w:spacing w:after="0" w:line="240" w:lineRule="auto"/>
        <w:jc w:val="center"/>
      </w:pPr>
    </w:p>
    <w:p w:rsidR="000B2ABC" w:rsidRPr="004724B7" w:rsidRDefault="000B2ABC" w:rsidP="000B2ABC">
      <w:pPr>
        <w:spacing w:after="0" w:line="240" w:lineRule="auto"/>
        <w:jc w:val="both"/>
      </w:pPr>
      <w:r w:rsidRPr="004724B7">
        <w:t xml:space="preserve">Количество избирателей в муниципальном образовании – </w:t>
      </w:r>
      <w:r w:rsidR="00DF1824">
        <w:t>3198</w:t>
      </w:r>
    </w:p>
    <w:p w:rsidR="000B2ABC" w:rsidRPr="004724B7" w:rsidRDefault="000B2ABC" w:rsidP="000B2ABC">
      <w:pPr>
        <w:spacing w:after="0" w:line="240" w:lineRule="auto"/>
        <w:jc w:val="both"/>
      </w:pPr>
    </w:p>
    <w:p w:rsidR="000B2ABC" w:rsidRPr="004724B7" w:rsidRDefault="000B2ABC" w:rsidP="000B2ABC">
      <w:pPr>
        <w:spacing w:after="0" w:line="240" w:lineRule="auto"/>
        <w:jc w:val="both"/>
      </w:pPr>
      <w:r w:rsidRPr="004724B7">
        <w:t xml:space="preserve">Количество </w:t>
      </w:r>
      <w:proofErr w:type="spellStart"/>
      <w:r w:rsidRPr="004724B7">
        <w:t>многомандатных</w:t>
      </w:r>
      <w:proofErr w:type="spellEnd"/>
      <w:r w:rsidRPr="004724B7">
        <w:t xml:space="preserve"> избирательных округов – </w:t>
      </w:r>
      <w:r w:rsidR="00590A4E" w:rsidRPr="004724B7">
        <w:t>2</w:t>
      </w:r>
    </w:p>
    <w:p w:rsidR="000B2ABC" w:rsidRPr="004724B7" w:rsidRDefault="000B2ABC" w:rsidP="000B2ABC">
      <w:pPr>
        <w:spacing w:after="0" w:line="240" w:lineRule="auto"/>
        <w:jc w:val="both"/>
      </w:pPr>
    </w:p>
    <w:p w:rsidR="000B2ABC" w:rsidRPr="004724B7" w:rsidRDefault="000B2ABC" w:rsidP="000B2ABC">
      <w:pPr>
        <w:spacing w:after="0" w:line="240" w:lineRule="auto"/>
        <w:jc w:val="both"/>
      </w:pPr>
      <w:r w:rsidRPr="004724B7">
        <w:t>Количество мандатов – 1</w:t>
      </w:r>
      <w:r w:rsidR="00590A4E" w:rsidRPr="004724B7">
        <w:t>0</w:t>
      </w:r>
    </w:p>
    <w:p w:rsidR="000B2ABC" w:rsidRPr="004724B7" w:rsidRDefault="000B2ABC" w:rsidP="000B2ABC">
      <w:pPr>
        <w:spacing w:after="0" w:line="240" w:lineRule="auto"/>
        <w:jc w:val="both"/>
      </w:pPr>
    </w:p>
    <w:p w:rsidR="000B2ABC" w:rsidRPr="004724B7" w:rsidRDefault="00DF1824" w:rsidP="000B2ABC">
      <w:pPr>
        <w:spacing w:after="0" w:line="240" w:lineRule="auto"/>
        <w:jc w:val="center"/>
        <w:rPr>
          <w:b/>
        </w:rPr>
      </w:pPr>
      <w:proofErr w:type="spellStart"/>
      <w:r>
        <w:rPr>
          <w:b/>
        </w:rPr>
        <w:t>Синявинский</w:t>
      </w:r>
      <w:proofErr w:type="spellEnd"/>
      <w:r w:rsidR="00533F29" w:rsidRPr="004724B7">
        <w:rPr>
          <w:b/>
        </w:rPr>
        <w:t xml:space="preserve"> </w:t>
      </w:r>
      <w:proofErr w:type="spellStart"/>
      <w:r w:rsidR="000B2ABC" w:rsidRPr="004724B7">
        <w:rPr>
          <w:b/>
        </w:rPr>
        <w:t>многомандатный</w:t>
      </w:r>
      <w:proofErr w:type="spellEnd"/>
      <w:r w:rsidR="000B2ABC" w:rsidRPr="004724B7">
        <w:rPr>
          <w:b/>
        </w:rPr>
        <w:t xml:space="preserve"> избирательный округ №</w:t>
      </w:r>
      <w:r w:rsidR="009A6CBE" w:rsidRPr="004724B7">
        <w:rPr>
          <w:b/>
        </w:rPr>
        <w:t> </w:t>
      </w:r>
      <w:r w:rsidR="00533F29" w:rsidRPr="004724B7">
        <w:rPr>
          <w:b/>
        </w:rPr>
        <w:t>1</w:t>
      </w:r>
    </w:p>
    <w:p w:rsidR="000B2ABC" w:rsidRPr="004724B7" w:rsidRDefault="000B2ABC" w:rsidP="000B2ABC">
      <w:pPr>
        <w:spacing w:after="0" w:line="240" w:lineRule="auto"/>
        <w:jc w:val="center"/>
        <w:rPr>
          <w:b/>
        </w:rPr>
      </w:pPr>
    </w:p>
    <w:p w:rsidR="00077E77" w:rsidRPr="004724B7" w:rsidRDefault="000B2ABC" w:rsidP="00077E77">
      <w:pPr>
        <w:jc w:val="both"/>
        <w:rPr>
          <w:rFonts w:eastAsia="Times New Roman"/>
          <w:color w:val="000000"/>
          <w:lang w:eastAsia="ru-RU"/>
        </w:rPr>
      </w:pPr>
      <w:r w:rsidRPr="004724B7">
        <w:t>Количество избирателей в округе –</w:t>
      </w:r>
      <w:r w:rsidR="0075116E" w:rsidRPr="004724B7">
        <w:t xml:space="preserve"> </w:t>
      </w:r>
      <w:r w:rsidR="00DF1824">
        <w:t>1581</w:t>
      </w:r>
    </w:p>
    <w:p w:rsidR="000B2ABC" w:rsidRPr="004724B7" w:rsidRDefault="000B2ABC" w:rsidP="00077E77">
      <w:pPr>
        <w:jc w:val="both"/>
        <w:rPr>
          <w:rFonts w:eastAsia="Times New Roman"/>
          <w:color w:val="000000"/>
          <w:lang w:eastAsia="ru-RU"/>
        </w:rPr>
      </w:pPr>
      <w:r w:rsidRPr="004724B7">
        <w:t>Количество мандатов в округе–</w:t>
      </w:r>
      <w:r w:rsidR="0075116E" w:rsidRPr="004724B7">
        <w:t xml:space="preserve"> </w:t>
      </w:r>
      <w:r w:rsidR="00590A4E" w:rsidRPr="004724B7">
        <w:t>5</w:t>
      </w:r>
    </w:p>
    <w:p w:rsidR="000B2ABC" w:rsidRPr="004724B7" w:rsidRDefault="000B2ABC" w:rsidP="000B2ABC">
      <w:pPr>
        <w:spacing w:after="0" w:line="240" w:lineRule="auto"/>
        <w:jc w:val="both"/>
      </w:pPr>
    </w:p>
    <w:p w:rsidR="000B2ABC" w:rsidRPr="004724B7" w:rsidRDefault="0075116E" w:rsidP="000B2ABC">
      <w:pPr>
        <w:spacing w:after="0" w:line="240" w:lineRule="auto"/>
        <w:jc w:val="both"/>
        <w:rPr>
          <w:b/>
          <w:i/>
        </w:rPr>
      </w:pPr>
      <w:r w:rsidRPr="004724B7">
        <w:rPr>
          <w:b/>
          <w:i/>
        </w:rPr>
        <w:t xml:space="preserve">Описание </w:t>
      </w:r>
      <w:proofErr w:type="spellStart"/>
      <w:r w:rsidRPr="004724B7">
        <w:rPr>
          <w:b/>
          <w:i/>
        </w:rPr>
        <w:t>многомандатного</w:t>
      </w:r>
      <w:proofErr w:type="spellEnd"/>
      <w:r w:rsidRPr="004724B7">
        <w:rPr>
          <w:b/>
          <w:i/>
        </w:rPr>
        <w:t xml:space="preserve"> избирательного округа:</w:t>
      </w:r>
    </w:p>
    <w:p w:rsidR="00077E77" w:rsidRDefault="00DF1824" w:rsidP="00DF1824">
      <w:pPr>
        <w:jc w:val="both"/>
      </w:pPr>
      <w:proofErr w:type="gramStart"/>
      <w:r w:rsidRPr="004724B7">
        <w:rPr>
          <w:b/>
        </w:rPr>
        <w:t xml:space="preserve">Часть </w:t>
      </w:r>
      <w:proofErr w:type="spellStart"/>
      <w:r>
        <w:rPr>
          <w:b/>
        </w:rPr>
        <w:t>Синявинского</w:t>
      </w:r>
      <w:proofErr w:type="spellEnd"/>
      <w:r>
        <w:rPr>
          <w:b/>
        </w:rPr>
        <w:t xml:space="preserve"> городского поселения</w:t>
      </w:r>
      <w:r w:rsidRPr="004724B7">
        <w:rPr>
          <w:b/>
        </w:rPr>
        <w:t xml:space="preserve"> Кировского муниципального района Ленинградской области</w:t>
      </w:r>
      <w:r>
        <w:rPr>
          <w:b/>
        </w:rPr>
        <w:t>:</w:t>
      </w:r>
      <w:r w:rsidRPr="00EF308F">
        <w:t xml:space="preserve"> от условной точки на середине пути между мысом </w:t>
      </w:r>
      <w:proofErr w:type="spellStart"/>
      <w:r w:rsidRPr="00EF308F">
        <w:t>Маяцкий</w:t>
      </w:r>
      <w:proofErr w:type="spellEnd"/>
      <w:r w:rsidRPr="00EF308F">
        <w:t xml:space="preserve"> Носок (Кошкин) и островом Новый Зеленец, далее в южном направлении пересекая </w:t>
      </w:r>
      <w:proofErr w:type="spellStart"/>
      <w:r w:rsidRPr="00EF308F">
        <w:t>Новоладожский</w:t>
      </w:r>
      <w:proofErr w:type="spellEnd"/>
      <w:r w:rsidRPr="00EF308F">
        <w:t xml:space="preserve"> и </w:t>
      </w:r>
      <w:proofErr w:type="spellStart"/>
      <w:r w:rsidRPr="00EF308F">
        <w:t>Староладожский</w:t>
      </w:r>
      <w:proofErr w:type="spellEnd"/>
      <w:r w:rsidRPr="00EF308F">
        <w:t xml:space="preserve"> каналы до южной границы квартала 5 </w:t>
      </w:r>
      <w:proofErr w:type="spellStart"/>
      <w:r w:rsidRPr="00EF308F">
        <w:t>Мгинского</w:t>
      </w:r>
      <w:proofErr w:type="spellEnd"/>
      <w:r w:rsidRPr="00EF308F">
        <w:t xml:space="preserve"> лесничества (северная часть) Кировского лесхоза, далее в южном направлении пересекая автодорогу </w:t>
      </w:r>
      <w:r w:rsidRPr="00EF308F">
        <w:rPr>
          <w:rFonts w:ascii="Arial" w:hAnsi="Arial" w:cs="Arial"/>
          <w:color w:val="000000"/>
          <w:sz w:val="15"/>
          <w:szCs w:val="15"/>
          <w:shd w:val="clear" w:color="auto" w:fill="FFFFFF"/>
        </w:rPr>
        <w:t xml:space="preserve"> </w:t>
      </w:r>
      <w:r w:rsidRPr="00EF308F">
        <w:rPr>
          <w:color w:val="000000"/>
          <w:shd w:val="clear" w:color="auto" w:fill="FFFFFF"/>
        </w:rPr>
        <w:t xml:space="preserve">«Шлиссельбург - Нижняя </w:t>
      </w:r>
      <w:proofErr w:type="spellStart"/>
      <w:r w:rsidRPr="00EF308F">
        <w:rPr>
          <w:color w:val="000000"/>
          <w:shd w:val="clear" w:color="auto" w:fill="FFFFFF"/>
        </w:rPr>
        <w:t>Шальдиха</w:t>
      </w:r>
      <w:proofErr w:type="spellEnd"/>
      <w:r w:rsidRPr="00EF308F">
        <w:rPr>
          <w:color w:val="000000"/>
          <w:shd w:val="clear" w:color="auto" w:fill="FFFFFF"/>
        </w:rPr>
        <w:t xml:space="preserve"> - </w:t>
      </w:r>
      <w:proofErr w:type="spellStart"/>
      <w:r w:rsidRPr="00EF308F">
        <w:rPr>
          <w:color w:val="000000"/>
          <w:shd w:val="clear" w:color="auto" w:fill="FFFFFF"/>
        </w:rPr>
        <w:t>Путилово</w:t>
      </w:r>
      <w:proofErr w:type="spellEnd"/>
      <w:r w:rsidRPr="00EF308F">
        <w:rPr>
          <w:color w:val="000000"/>
          <w:shd w:val="clear" w:color="auto" w:fill="FFFFFF"/>
        </w:rPr>
        <w:t xml:space="preserve"> - ст. Назия» по западной границе садового</w:t>
      </w:r>
      <w:proofErr w:type="gramEnd"/>
      <w:r w:rsidRPr="00EF308F">
        <w:rPr>
          <w:color w:val="000000"/>
          <w:shd w:val="clear" w:color="auto" w:fill="FFFFFF"/>
        </w:rPr>
        <w:t xml:space="preserve"> </w:t>
      </w:r>
      <w:proofErr w:type="gramStart"/>
      <w:r w:rsidRPr="00EF308F">
        <w:rPr>
          <w:color w:val="000000"/>
          <w:shd w:val="clear" w:color="auto" w:fill="FFFFFF"/>
        </w:rPr>
        <w:t>некоммерческого товарищества «ТЭМП» и  садового некоммерческого товарищества «</w:t>
      </w:r>
      <w:proofErr w:type="spellStart"/>
      <w:r w:rsidRPr="00EF308F">
        <w:rPr>
          <w:color w:val="000000"/>
          <w:shd w:val="clear" w:color="auto" w:fill="FFFFFF"/>
        </w:rPr>
        <w:t>Кировец</w:t>
      </w:r>
      <w:proofErr w:type="spellEnd"/>
      <w:r w:rsidRPr="00EF308F">
        <w:rPr>
          <w:color w:val="000000"/>
          <w:shd w:val="clear" w:color="auto" w:fill="FFFFFF"/>
        </w:rPr>
        <w:t xml:space="preserve"> - 3» до шоссе «</w:t>
      </w:r>
      <w:r>
        <w:rPr>
          <w:color w:val="000000"/>
          <w:shd w:val="clear" w:color="auto" w:fill="FFFFFF"/>
        </w:rPr>
        <w:t>Кол</w:t>
      </w:r>
      <w:r w:rsidRPr="00EF308F">
        <w:rPr>
          <w:color w:val="000000"/>
          <w:shd w:val="clear" w:color="auto" w:fill="FFFFFF"/>
        </w:rPr>
        <w:t xml:space="preserve">а»,  </w:t>
      </w:r>
      <w:r w:rsidRPr="00EF308F">
        <w:t xml:space="preserve"> далее   в западном направлении в сторону г. Санкт – Петербурга  по  шоссе «Кола» до  восточного фасада дома №</w:t>
      </w:r>
      <w:r>
        <w:t xml:space="preserve"> </w:t>
      </w:r>
      <w:r w:rsidRPr="00EF308F">
        <w:t>65 по ул.</w:t>
      </w:r>
      <w:r>
        <w:t xml:space="preserve"> </w:t>
      </w:r>
      <w:r w:rsidRPr="00EF308F">
        <w:t>Садовой далее в северном направлении до южного фасада дома №19 по ул.</w:t>
      </w:r>
      <w:r>
        <w:t xml:space="preserve"> </w:t>
      </w:r>
      <w:r w:rsidRPr="00EF308F">
        <w:t>Кравченко,  далее в западном направлении вдоль домов 19,18,9 по ул.</w:t>
      </w:r>
      <w:r>
        <w:t xml:space="preserve"> </w:t>
      </w:r>
      <w:r w:rsidRPr="00EF308F">
        <w:t>Кравченко, дале</w:t>
      </w:r>
      <w:r>
        <w:t xml:space="preserve">е в северном направлении между </w:t>
      </w:r>
      <w:r w:rsidRPr="00EF308F">
        <w:t>домами</w:t>
      </w:r>
      <w:proofErr w:type="gramEnd"/>
      <w:r w:rsidRPr="00EF308F">
        <w:t xml:space="preserve"> №№ 9 и 10 по ул. Кравченко до врачебной ам</w:t>
      </w:r>
      <w:r>
        <w:t xml:space="preserve">булатории п. </w:t>
      </w:r>
      <w:proofErr w:type="spellStart"/>
      <w:r>
        <w:t>Синявино</w:t>
      </w:r>
      <w:proofErr w:type="spellEnd"/>
      <w:r>
        <w:t xml:space="preserve">, далее </w:t>
      </w:r>
      <w:r w:rsidRPr="00EF308F">
        <w:t>в северо-за</w:t>
      </w:r>
      <w:r>
        <w:t>падном направлении вдоль домов</w:t>
      </w:r>
      <w:r w:rsidRPr="00EF308F">
        <w:t xml:space="preserve"> №№</w:t>
      </w:r>
      <w:r>
        <w:t xml:space="preserve"> </w:t>
      </w:r>
      <w:r w:rsidRPr="00EF308F">
        <w:t>10, 12 по ул. Кравч</w:t>
      </w:r>
      <w:r>
        <w:t xml:space="preserve">енко до парковой зоны, далее на север до </w:t>
      </w:r>
      <w:r w:rsidRPr="00EF308F">
        <w:t>здания торгового центра (ул</w:t>
      </w:r>
      <w:proofErr w:type="gramStart"/>
      <w:r w:rsidRPr="00EF308F">
        <w:t>.Л</w:t>
      </w:r>
      <w:proofErr w:type="gramEnd"/>
      <w:r w:rsidRPr="00EF308F">
        <w:t>есная д.18 Г)</w:t>
      </w:r>
      <w:r w:rsidRPr="00EF308F">
        <w:rPr>
          <w:color w:val="FF0000"/>
        </w:rPr>
        <w:t>,</w:t>
      </w:r>
      <w:r w:rsidRPr="00EF308F">
        <w:t xml:space="preserve">  далее на северо-восток вдоль дома №11 по улице Кравченко до  дома № 4 «Б»</w:t>
      </w:r>
      <w:r>
        <w:t>, далее  в северном направлении по</w:t>
      </w:r>
      <w:r w:rsidRPr="00EF308F">
        <w:t xml:space="preserve"> грунтовой дороге между садоводческими некоммерческими </w:t>
      </w:r>
      <w:proofErr w:type="gramStart"/>
      <w:r w:rsidRPr="00EF308F">
        <w:t xml:space="preserve">товариществами «Липки» и «Орешек», далее  к западной границе квартала 1  </w:t>
      </w:r>
      <w:proofErr w:type="spellStart"/>
      <w:r w:rsidRPr="00EF308F">
        <w:t>Мгинского</w:t>
      </w:r>
      <w:proofErr w:type="spellEnd"/>
      <w:r w:rsidRPr="00EF308F">
        <w:t xml:space="preserve"> лесничества, пересекая </w:t>
      </w:r>
      <w:proofErr w:type="spellStart"/>
      <w:r w:rsidRPr="00EF308F">
        <w:t>Староладожский</w:t>
      </w:r>
      <w:proofErr w:type="spellEnd"/>
      <w:r w:rsidRPr="00EF308F">
        <w:t xml:space="preserve"> и </w:t>
      </w:r>
      <w:proofErr w:type="spellStart"/>
      <w:r w:rsidRPr="00EF308F">
        <w:t>Новоладожский</w:t>
      </w:r>
      <w:proofErr w:type="spellEnd"/>
      <w:r w:rsidRPr="00EF308F">
        <w:t xml:space="preserve"> каналы до береговой линии Ладожского озера, далее на северо-восток по акватории Ладожского озера до условной</w:t>
      </w:r>
      <w:proofErr w:type="gramEnd"/>
      <w:r w:rsidRPr="00EF308F">
        <w:t xml:space="preserve"> точки на середине пути между мысом </w:t>
      </w:r>
      <w:proofErr w:type="spellStart"/>
      <w:r w:rsidRPr="00EF308F">
        <w:t>Маяцкий</w:t>
      </w:r>
      <w:proofErr w:type="spellEnd"/>
      <w:r w:rsidRPr="00EF308F">
        <w:t xml:space="preserve"> Носок (Кошкин) и островом Новый Зеленец</w:t>
      </w:r>
      <w:r>
        <w:t>.</w:t>
      </w:r>
    </w:p>
    <w:p w:rsidR="00DF1824" w:rsidRDefault="00DF1824" w:rsidP="00DF1824">
      <w:pPr>
        <w:jc w:val="both"/>
      </w:pPr>
    </w:p>
    <w:p w:rsidR="00DF1824" w:rsidRPr="00DF1824" w:rsidRDefault="00DF1824" w:rsidP="00DF1824">
      <w:pPr>
        <w:jc w:val="both"/>
      </w:pPr>
    </w:p>
    <w:p w:rsidR="004724B7" w:rsidRPr="004724B7" w:rsidRDefault="00590A4E" w:rsidP="00590A4E">
      <w:pPr>
        <w:pStyle w:val="a8"/>
        <w:ind w:firstLine="0"/>
        <w:rPr>
          <w:szCs w:val="24"/>
        </w:rPr>
      </w:pPr>
      <w:r w:rsidRPr="004724B7">
        <w:rPr>
          <w:b/>
          <w:szCs w:val="24"/>
        </w:rPr>
        <w:t>В границы избирательного округа  включены</w:t>
      </w:r>
      <w:r w:rsidRPr="004724B7">
        <w:rPr>
          <w:szCs w:val="24"/>
        </w:rPr>
        <w:t xml:space="preserve">: </w:t>
      </w:r>
    </w:p>
    <w:p w:rsidR="0075116E" w:rsidRPr="004724B7" w:rsidRDefault="00DF1824" w:rsidP="00DF1824">
      <w:pPr>
        <w:jc w:val="both"/>
        <w:rPr>
          <w:b/>
          <w:i/>
        </w:rPr>
      </w:pPr>
      <w:proofErr w:type="gramStart"/>
      <w:r w:rsidRPr="00534EF3">
        <w:t xml:space="preserve">п. </w:t>
      </w:r>
      <w:proofErr w:type="spellStart"/>
      <w:r w:rsidRPr="00534EF3">
        <w:t>Синявино</w:t>
      </w:r>
      <w:proofErr w:type="spellEnd"/>
      <w:r w:rsidRPr="00534EF3">
        <w:rPr>
          <w:b/>
        </w:rPr>
        <w:t xml:space="preserve"> </w:t>
      </w:r>
      <w:r>
        <w:rPr>
          <w:b/>
        </w:rPr>
        <w:t xml:space="preserve"> - </w:t>
      </w:r>
      <w:r w:rsidRPr="00534EF3">
        <w:t xml:space="preserve"> улицы Кравченко – дома с 1 по 4, 8, 9, 11, 18, 19, Труда – дома с 5 по 11, Лесная – дома с 36</w:t>
      </w:r>
      <w:r>
        <w:t>а</w:t>
      </w:r>
      <w:r w:rsidRPr="00534EF3">
        <w:t xml:space="preserve"> по 42, 44</w:t>
      </w:r>
      <w:r>
        <w:t xml:space="preserve">, 44а, улица Генерала </w:t>
      </w:r>
      <w:proofErr w:type="spellStart"/>
      <w:r>
        <w:t>Маргелова</w:t>
      </w:r>
      <w:proofErr w:type="spellEnd"/>
      <w:r>
        <w:t xml:space="preserve">,  улица Липовая, улица Солнечная, улица Молодежная, улица Спортивная, проезд Липовый, </w:t>
      </w:r>
      <w:r w:rsidRPr="00F77B55">
        <w:t>садовые некоммерческие товарищества</w:t>
      </w:r>
      <w:r>
        <w:t xml:space="preserve"> -</w:t>
      </w:r>
      <w:r w:rsidRPr="00F77B55">
        <w:t xml:space="preserve"> </w:t>
      </w:r>
      <w:r>
        <w:t>«Липки», «Приозерное» массива «пос. Синявино-1»;</w:t>
      </w:r>
      <w:proofErr w:type="gramEnd"/>
      <w:r>
        <w:t xml:space="preserve"> </w:t>
      </w:r>
      <w:r w:rsidRPr="00F77B55">
        <w:t>«Ладога</w:t>
      </w:r>
      <w:r>
        <w:t xml:space="preserve"> Московского района</w:t>
      </w:r>
      <w:r w:rsidRPr="00F77B55">
        <w:t>», «</w:t>
      </w:r>
      <w:proofErr w:type="spellStart"/>
      <w:r w:rsidRPr="00F77B55">
        <w:t>Ижорец</w:t>
      </w:r>
      <w:proofErr w:type="spellEnd"/>
      <w:r w:rsidRPr="00F77B55">
        <w:t>», «Ладога 73», «Восход-1», «Восход-2», «Восход-3», «Восход-4», «Восход-5», «Восход-6», «Восход-7», «Восход-8»</w:t>
      </w:r>
      <w:r>
        <w:t xml:space="preserve"> массива «Восход».</w:t>
      </w:r>
    </w:p>
    <w:p w:rsidR="004A5E12" w:rsidRPr="004724B7" w:rsidRDefault="00DF1824" w:rsidP="004A5E12">
      <w:pPr>
        <w:spacing w:after="0" w:line="240" w:lineRule="auto"/>
        <w:jc w:val="center"/>
        <w:rPr>
          <w:b/>
        </w:rPr>
      </w:pPr>
      <w:proofErr w:type="spellStart"/>
      <w:r>
        <w:rPr>
          <w:b/>
        </w:rPr>
        <w:t>Синявинский</w:t>
      </w:r>
      <w:proofErr w:type="spellEnd"/>
      <w:r w:rsidR="00077E77" w:rsidRPr="004724B7">
        <w:rPr>
          <w:b/>
        </w:rPr>
        <w:t xml:space="preserve"> </w:t>
      </w:r>
      <w:proofErr w:type="spellStart"/>
      <w:r w:rsidR="004A5E12" w:rsidRPr="004724B7">
        <w:rPr>
          <w:b/>
        </w:rPr>
        <w:t>многомандатный</w:t>
      </w:r>
      <w:proofErr w:type="spellEnd"/>
      <w:r w:rsidR="004A5E12" w:rsidRPr="004724B7">
        <w:rPr>
          <w:b/>
        </w:rPr>
        <w:t xml:space="preserve"> избирательный округ № 2</w:t>
      </w:r>
    </w:p>
    <w:p w:rsidR="004A5E12" w:rsidRPr="004724B7" w:rsidRDefault="004A5E12" w:rsidP="004A5E12">
      <w:pPr>
        <w:spacing w:after="0" w:line="240" w:lineRule="auto"/>
        <w:jc w:val="center"/>
        <w:rPr>
          <w:b/>
        </w:rPr>
      </w:pPr>
    </w:p>
    <w:p w:rsidR="00DF1824" w:rsidRDefault="004A5E12" w:rsidP="00DF1824">
      <w:pPr>
        <w:jc w:val="both"/>
      </w:pPr>
      <w:r w:rsidRPr="004724B7">
        <w:t>Количество избирателей в округе –</w:t>
      </w:r>
      <w:r w:rsidR="00590A4E" w:rsidRPr="004724B7">
        <w:t xml:space="preserve"> </w:t>
      </w:r>
      <w:r w:rsidR="00DF1824">
        <w:t>1617</w:t>
      </w:r>
    </w:p>
    <w:p w:rsidR="004A5E12" w:rsidRPr="004724B7" w:rsidRDefault="00590A4E" w:rsidP="00DF1824">
      <w:pPr>
        <w:jc w:val="both"/>
      </w:pPr>
      <w:r w:rsidRPr="004724B7">
        <w:t>Количество мандатов в округе – 5</w:t>
      </w:r>
    </w:p>
    <w:p w:rsidR="004A5E12" w:rsidRPr="004724B7" w:rsidRDefault="004A5E12" w:rsidP="004A5E12">
      <w:pPr>
        <w:spacing w:after="0" w:line="240" w:lineRule="auto"/>
        <w:jc w:val="both"/>
      </w:pPr>
    </w:p>
    <w:p w:rsidR="004724B7" w:rsidRPr="004724B7" w:rsidRDefault="004A5E12" w:rsidP="004724B7">
      <w:pPr>
        <w:spacing w:after="0" w:line="240" w:lineRule="auto"/>
        <w:jc w:val="both"/>
        <w:rPr>
          <w:b/>
          <w:i/>
        </w:rPr>
      </w:pPr>
      <w:r w:rsidRPr="004724B7">
        <w:rPr>
          <w:b/>
          <w:i/>
        </w:rPr>
        <w:t xml:space="preserve">Описание </w:t>
      </w:r>
      <w:proofErr w:type="spellStart"/>
      <w:r w:rsidRPr="004724B7">
        <w:rPr>
          <w:b/>
          <w:i/>
        </w:rPr>
        <w:t>многомандатного</w:t>
      </w:r>
      <w:proofErr w:type="spellEnd"/>
      <w:r w:rsidRPr="004724B7">
        <w:rPr>
          <w:b/>
          <w:i/>
        </w:rPr>
        <w:t xml:space="preserve"> избирательного округа:</w:t>
      </w:r>
    </w:p>
    <w:p w:rsidR="00DF1824" w:rsidRPr="000D4EEB" w:rsidRDefault="00DF1824" w:rsidP="00DF1824">
      <w:pPr>
        <w:jc w:val="both"/>
      </w:pPr>
      <w:r w:rsidRPr="006446BF">
        <w:rPr>
          <w:b/>
        </w:rPr>
        <w:t xml:space="preserve">Часть </w:t>
      </w:r>
      <w:proofErr w:type="spellStart"/>
      <w:r w:rsidRPr="006446BF">
        <w:rPr>
          <w:b/>
        </w:rPr>
        <w:t>Синявинско</w:t>
      </w:r>
      <w:r>
        <w:rPr>
          <w:b/>
        </w:rPr>
        <w:t>го</w:t>
      </w:r>
      <w:proofErr w:type="spellEnd"/>
      <w:r w:rsidRPr="006446BF">
        <w:rPr>
          <w:b/>
        </w:rPr>
        <w:t xml:space="preserve"> городско</w:t>
      </w:r>
      <w:r>
        <w:rPr>
          <w:b/>
        </w:rPr>
        <w:t>го поселения Кировского муниципального района Ленинградской области</w:t>
      </w:r>
      <w:r w:rsidRPr="006446BF">
        <w:rPr>
          <w:b/>
        </w:rPr>
        <w:t xml:space="preserve"> в границах:</w:t>
      </w:r>
      <w:r>
        <w:rPr>
          <w:b/>
        </w:rPr>
        <w:t xml:space="preserve"> </w:t>
      </w:r>
      <w:proofErr w:type="gramStart"/>
      <w:r>
        <w:t>О</w:t>
      </w:r>
      <w:r w:rsidRPr="001E5337">
        <w:t xml:space="preserve">т условной точки на середине пути между мысом </w:t>
      </w:r>
      <w:proofErr w:type="spellStart"/>
      <w:r w:rsidRPr="001E5337">
        <w:t>Маяцкий</w:t>
      </w:r>
      <w:proofErr w:type="spellEnd"/>
      <w:r w:rsidRPr="001E5337">
        <w:t xml:space="preserve"> Носок (Кошкин) и островом Новый Зеленец на восток  до точки пересечения створа западной границы квартала 9 </w:t>
      </w:r>
      <w:proofErr w:type="spellStart"/>
      <w:r w:rsidRPr="001E5337">
        <w:t>Мгинского</w:t>
      </w:r>
      <w:proofErr w:type="spellEnd"/>
      <w:r w:rsidRPr="001E5337">
        <w:t xml:space="preserve"> лесничества (северная часть) Кировского лесхоза с береговой линией Ладожского озера</w:t>
      </w:r>
      <w:r>
        <w:rPr>
          <w:i/>
        </w:rPr>
        <w:t xml:space="preserve">, </w:t>
      </w:r>
      <w:r w:rsidRPr="00100D45">
        <w:t xml:space="preserve">далее на юг по створу западной границы квартала 9, пересекая </w:t>
      </w:r>
      <w:proofErr w:type="spellStart"/>
      <w:r w:rsidRPr="00100D45">
        <w:t>Новоладожский</w:t>
      </w:r>
      <w:proofErr w:type="spellEnd"/>
      <w:r w:rsidRPr="00100D45">
        <w:t xml:space="preserve"> и </w:t>
      </w:r>
      <w:proofErr w:type="spellStart"/>
      <w:r w:rsidRPr="00100D45">
        <w:t>Староладожский</w:t>
      </w:r>
      <w:proofErr w:type="spellEnd"/>
      <w:r w:rsidRPr="00100D45">
        <w:t xml:space="preserve"> каналы, по западным границам кварталов 9 и 8, по створу западной</w:t>
      </w:r>
      <w:proofErr w:type="gramEnd"/>
      <w:r w:rsidRPr="00100D45">
        <w:t xml:space="preserve"> </w:t>
      </w:r>
      <w:proofErr w:type="gramStart"/>
      <w:r w:rsidRPr="00100D45">
        <w:t>границы квартала 8 до границы садового некоммерческого товарищества «Надежда», далее</w:t>
      </w:r>
      <w:r w:rsidRPr="001E5337">
        <w:t xml:space="preserve"> на юг </w:t>
      </w:r>
      <w:r>
        <w:t xml:space="preserve">по западной границе </w:t>
      </w:r>
      <w:r w:rsidRPr="00100D45">
        <w:t xml:space="preserve">садового некоммерческого товарищества </w:t>
      </w:r>
      <w:r>
        <w:t xml:space="preserve"> «Надежда» до шоссе «Кола», далее на запад по шоссе «Кола» до створа восточной границы квартала 26 этого же лесничества, далее </w:t>
      </w:r>
      <w:r w:rsidRPr="00AA6427">
        <w:t>на юг по створу восточной границы квартала 26</w:t>
      </w:r>
      <w:r>
        <w:t>, пересекая  шоссе «Кола»,</w:t>
      </w:r>
      <w:r w:rsidRPr="00990933">
        <w:t xml:space="preserve"> далее на </w:t>
      </w:r>
      <w:r>
        <w:t>юг по восточной границе</w:t>
      </w:r>
      <w:r w:rsidRPr="00990933">
        <w:t xml:space="preserve"> квартала 26 до западной границы</w:t>
      </w:r>
      <w:proofErr w:type="gramEnd"/>
      <w:r w:rsidRPr="00990933">
        <w:t xml:space="preserve"> </w:t>
      </w:r>
      <w:proofErr w:type="gramStart"/>
      <w:r w:rsidRPr="00990933">
        <w:t>квартала 48 этого лесничества, далее на юг по западной границе квартала 48, далее по створу западной границы квартала 48 до северной границы квартала 130 этого лесничества, далее на восток по северной границе квартала 130, далее на юг по восточной границе квартала 130 до северной границы квартала 60 этого лесничества, далее на восток по северной границе квартала 60 до реки Черна</w:t>
      </w:r>
      <w:r>
        <w:t>я</w:t>
      </w:r>
      <w:proofErr w:type="gramEnd"/>
      <w:r>
        <w:t>,</w:t>
      </w:r>
      <w:r w:rsidRPr="00990933">
        <w:t xml:space="preserve"> </w:t>
      </w:r>
      <w:proofErr w:type="gramStart"/>
      <w:r w:rsidRPr="00990933">
        <w:t xml:space="preserve">далее на юг по реке Черная до южной границы квартала 60 </w:t>
      </w:r>
      <w:proofErr w:type="spellStart"/>
      <w:r w:rsidRPr="00990933">
        <w:t>Мгинского</w:t>
      </w:r>
      <w:proofErr w:type="spellEnd"/>
      <w:r w:rsidRPr="00990933">
        <w:t xml:space="preserve"> лесничества (северная часть) Кировского лесхоза,  далее на запад по южным границам кварталов 60 и 131 до восточной границы квартала 69 этого лесничества, далее на юг по восточным границам кварталов 69 и 79, далее на запад по южным границам кварталов 79 и 78, на север по западным границам кварталов</w:t>
      </w:r>
      <w:proofErr w:type="gramEnd"/>
      <w:r w:rsidRPr="00990933">
        <w:t xml:space="preserve"> </w:t>
      </w:r>
      <w:proofErr w:type="gramStart"/>
      <w:r w:rsidRPr="00990933">
        <w:t xml:space="preserve">78 и 68, далее на запад по южным границам кварталов 67, 66, 65 и 125 </w:t>
      </w:r>
      <w:proofErr w:type="spellStart"/>
      <w:r w:rsidRPr="00990933">
        <w:t>Мгинского</w:t>
      </w:r>
      <w:proofErr w:type="spellEnd"/>
      <w:r w:rsidRPr="00990933">
        <w:t xml:space="preserve"> лесничества, далее на северо-запад по западной границе квартала 125, </w:t>
      </w:r>
      <w:r>
        <w:t xml:space="preserve">далее </w:t>
      </w:r>
      <w:r w:rsidRPr="00990933">
        <w:t xml:space="preserve">на запад по северной границе квартала 124 до пересечения со створом восточной границы квартала 42 </w:t>
      </w:r>
      <w:proofErr w:type="spellStart"/>
      <w:r w:rsidRPr="00990933">
        <w:t>Мгинского</w:t>
      </w:r>
      <w:proofErr w:type="spellEnd"/>
      <w:r w:rsidRPr="00990933">
        <w:t xml:space="preserve"> лесничества (северная часть) Кировского лесхоза, далее на север по створу восточной границы квартала 42, пересекая квартал 58, на</w:t>
      </w:r>
      <w:proofErr w:type="gramEnd"/>
      <w:r w:rsidRPr="00990933">
        <w:t xml:space="preserve"> </w:t>
      </w:r>
      <w:proofErr w:type="gramStart"/>
      <w:r w:rsidRPr="00990933">
        <w:t>север по восточным границам кварталов 42, 39 и 35 до западной границы квартала 18 этого лесничества, далее на север по западной границе квартала 18, пересекая шоссе "Кола", до подъездной автодороги к ООО "</w:t>
      </w:r>
      <w:proofErr w:type="spellStart"/>
      <w:r w:rsidRPr="00990933">
        <w:t>Марьино</w:t>
      </w:r>
      <w:proofErr w:type="spellEnd"/>
      <w:r w:rsidRPr="00990933">
        <w:t>" (бывший</w:t>
      </w:r>
      <w:proofErr w:type="gramEnd"/>
      <w:r w:rsidRPr="00990933">
        <w:t xml:space="preserve"> </w:t>
      </w:r>
      <w:proofErr w:type="gramStart"/>
      <w:r w:rsidRPr="00990933">
        <w:t>Кировский леспромхоз), далее на север по этой подъездной автодороге до пересечения с мелиорат</w:t>
      </w:r>
      <w:r>
        <w:t xml:space="preserve">ивным каналом, далее на запад </w:t>
      </w:r>
      <w:r w:rsidRPr="00990933">
        <w:t xml:space="preserve">по мелиоративному каналу до границы </w:t>
      </w:r>
      <w:r w:rsidRPr="00990933">
        <w:lastRenderedPageBreak/>
        <w:t>земельного участка ООО "</w:t>
      </w:r>
      <w:proofErr w:type="spellStart"/>
      <w:r w:rsidRPr="00990933">
        <w:t>Марьино</w:t>
      </w:r>
      <w:proofErr w:type="spellEnd"/>
      <w:r w:rsidRPr="00990933">
        <w:t>" (бывший Кировский леспромхоз), далее на север, а затем на восток по северной границе поселения до грунтовой дороги между садоводческими некоммерческими товариществами «</w:t>
      </w:r>
      <w:r>
        <w:t>Орешек</w:t>
      </w:r>
      <w:r w:rsidRPr="00990933">
        <w:t>» и «</w:t>
      </w:r>
      <w:r>
        <w:t>Липки</w:t>
      </w:r>
      <w:r w:rsidRPr="00990933">
        <w:t>», далее по ней в южном направлении до дома № 4 «Б</w:t>
      </w:r>
      <w:proofErr w:type="gramEnd"/>
      <w:r>
        <w:t xml:space="preserve">» по ул. Кравченко, </w:t>
      </w:r>
      <w:r w:rsidRPr="00990933">
        <w:t xml:space="preserve">далее в </w:t>
      </w:r>
      <w:proofErr w:type="spellStart"/>
      <w:r w:rsidRPr="00990933">
        <w:t>юго</w:t>
      </w:r>
      <w:proofErr w:type="spellEnd"/>
      <w:r>
        <w:t xml:space="preserve"> </w:t>
      </w:r>
      <w:r w:rsidRPr="00990933">
        <w:t xml:space="preserve">- западном направлении до </w:t>
      </w:r>
      <w:r>
        <w:t xml:space="preserve">здания </w:t>
      </w:r>
      <w:r w:rsidRPr="00990933">
        <w:t>торгового центра</w:t>
      </w:r>
      <w:r>
        <w:t xml:space="preserve"> (ул. Лесная, д.18Г)</w:t>
      </w:r>
      <w:r w:rsidRPr="00990933">
        <w:t xml:space="preserve">, далее в южном направлении до парковой зоны, далее на восток вдоль домов </w:t>
      </w:r>
      <w:r w:rsidRPr="000D4EEB">
        <w:t>№№12,10 по ул. Кравченко, далее на юг между домами №№ 10 и 9 по ул</w:t>
      </w:r>
      <w:proofErr w:type="gramStart"/>
      <w:r w:rsidRPr="000D4EEB">
        <w:t>.К</w:t>
      </w:r>
      <w:proofErr w:type="gramEnd"/>
      <w:r w:rsidRPr="000D4EEB">
        <w:t xml:space="preserve">равченко до </w:t>
      </w:r>
      <w:r>
        <w:t>южной точки фасада дома</w:t>
      </w:r>
      <w:r w:rsidRPr="000D4EEB">
        <w:t xml:space="preserve"> №9 по ул.Кравченко, далее на восток вдоль домов 9,18,19 по ул.Кравченко до восточной точки фасада дома №19 по ул</w:t>
      </w:r>
      <w:proofErr w:type="gramStart"/>
      <w:r w:rsidRPr="000D4EEB">
        <w:t>.К</w:t>
      </w:r>
      <w:proofErr w:type="gramEnd"/>
      <w:r w:rsidRPr="000D4EEB">
        <w:t xml:space="preserve">равченко, далее на юг до шоссе «Кола», </w:t>
      </w:r>
      <w:r>
        <w:t>далее на восток по шоссе «Кола»</w:t>
      </w:r>
      <w:r w:rsidRPr="000D4EEB">
        <w:t xml:space="preserve"> до границы западной границы садового некоммерческого товарищества «</w:t>
      </w:r>
      <w:r>
        <w:t>Кировец-</w:t>
      </w:r>
      <w:r w:rsidRPr="000D4EEB">
        <w:t>3», далее на север по западной границе садового некоммерческого товарищества «</w:t>
      </w:r>
      <w:r>
        <w:t>Кировец-</w:t>
      </w:r>
      <w:r w:rsidRPr="000D4EEB">
        <w:t>3» и садового некоммерческого товарищества «ТЭМП» до исходной точки.</w:t>
      </w:r>
    </w:p>
    <w:p w:rsidR="004A5E12" w:rsidRPr="004724B7" w:rsidRDefault="004A5E12" w:rsidP="004A5E12">
      <w:pPr>
        <w:spacing w:after="0" w:line="240" w:lineRule="auto"/>
        <w:jc w:val="both"/>
        <w:rPr>
          <w:b/>
          <w:i/>
        </w:rPr>
      </w:pPr>
    </w:p>
    <w:p w:rsidR="00077E77" w:rsidRPr="004724B7" w:rsidRDefault="00077E77" w:rsidP="00590A4E">
      <w:pPr>
        <w:pStyle w:val="a3"/>
        <w:jc w:val="both"/>
        <w:rPr>
          <w:rFonts w:ascii="Times New Roman" w:hAnsi="Times New Roman"/>
          <w:b/>
          <w:sz w:val="24"/>
          <w:szCs w:val="24"/>
        </w:rPr>
      </w:pPr>
    </w:p>
    <w:p w:rsidR="00590A4E" w:rsidRPr="004724B7" w:rsidRDefault="00590A4E" w:rsidP="00077E77">
      <w:pPr>
        <w:pStyle w:val="a3"/>
        <w:jc w:val="both"/>
        <w:rPr>
          <w:rFonts w:ascii="Times New Roman" w:hAnsi="Times New Roman"/>
          <w:sz w:val="24"/>
          <w:szCs w:val="24"/>
        </w:rPr>
      </w:pPr>
      <w:r w:rsidRPr="004724B7">
        <w:rPr>
          <w:rFonts w:ascii="Times New Roman" w:hAnsi="Times New Roman"/>
          <w:b/>
          <w:sz w:val="24"/>
          <w:szCs w:val="24"/>
        </w:rPr>
        <w:t>В границы избирательного округа включены</w:t>
      </w:r>
      <w:r w:rsidRPr="004724B7">
        <w:rPr>
          <w:rFonts w:ascii="Times New Roman" w:hAnsi="Times New Roman"/>
          <w:sz w:val="24"/>
          <w:szCs w:val="24"/>
        </w:rPr>
        <w:t xml:space="preserve">: </w:t>
      </w:r>
    </w:p>
    <w:p w:rsidR="00DF1824" w:rsidRPr="000866D4" w:rsidRDefault="00DF1824" w:rsidP="00DF1824">
      <w:pPr>
        <w:jc w:val="both"/>
      </w:pPr>
      <w:proofErr w:type="gramStart"/>
      <w:r w:rsidRPr="00990933">
        <w:t xml:space="preserve">п. </w:t>
      </w:r>
      <w:proofErr w:type="spellStart"/>
      <w:r w:rsidRPr="00990933">
        <w:t>Синявино</w:t>
      </w:r>
      <w:proofErr w:type="spellEnd"/>
      <w:r w:rsidRPr="00990933">
        <w:rPr>
          <w:b/>
        </w:rPr>
        <w:t xml:space="preserve">  - </w:t>
      </w:r>
      <w:r w:rsidRPr="00990933">
        <w:t xml:space="preserve"> улицы Кравченко – дома 10, 12, 13, Лесная – дома 3, 4, 5, 6, 7, 8, 11, 12, 13, 14, 15, 16, Садовая – дома 1, 1-а, 1-б, 1-в, 1-г, 2, 2г, 3, 3б, 4, 5, 6, 7,  9а, 10, 11, 12, 13, 15, 16, 17, 18, 19, 20, 21, 22, 23, 24, 25, 26, 27, 28, 29, 30, 31, 32</w:t>
      </w:r>
      <w:proofErr w:type="gramEnd"/>
      <w:r w:rsidRPr="00990933">
        <w:t xml:space="preserve">, </w:t>
      </w:r>
      <w:proofErr w:type="gramStart"/>
      <w:r w:rsidRPr="00990933">
        <w:t xml:space="preserve">33, 33а, 34, 35, 36, 40, </w:t>
      </w:r>
      <w:r>
        <w:t>65,</w:t>
      </w:r>
      <w:r w:rsidRPr="00990933">
        <w:t xml:space="preserve"> Песочная</w:t>
      </w:r>
      <w:r w:rsidRPr="005609FC">
        <w:t xml:space="preserve"> – дома 1-а, 3, 4, 4-а,</w:t>
      </w:r>
      <w:r>
        <w:t>4-б,</w:t>
      </w:r>
      <w:r w:rsidRPr="005609FC">
        <w:t xml:space="preserve"> 5, 6,</w:t>
      </w:r>
      <w:r>
        <w:t xml:space="preserve"> 6-а, 6-б, 6-в,</w:t>
      </w:r>
      <w:r w:rsidRPr="005609FC">
        <w:t xml:space="preserve"> 8-а, 11, 11-а, 12, Луговая; переулки</w:t>
      </w:r>
      <w:r>
        <w:t xml:space="preserve"> - Лесной, Садовый; микрорайон </w:t>
      </w:r>
      <w:proofErr w:type="spellStart"/>
      <w:r>
        <w:t>Синявино</w:t>
      </w:r>
      <w:proofErr w:type="spellEnd"/>
      <w:r>
        <w:t xml:space="preserve"> -2 – улицы Восточная</w:t>
      </w:r>
      <w:r w:rsidRPr="000866D4">
        <w:t>, П</w:t>
      </w:r>
      <w:r>
        <w:t>обеды, Труда, Школьная, Красных Зорь,</w:t>
      </w:r>
      <w:r w:rsidRPr="000866D4">
        <w:t xml:space="preserve"> Р</w:t>
      </w:r>
      <w:r>
        <w:t xml:space="preserve">еутова, Южная, Дачная, Северная, Нагорная, Косая, переулок Косой, </w:t>
      </w:r>
      <w:r w:rsidRPr="00F77B55">
        <w:t xml:space="preserve"> садовые некоммерческие товарищества</w:t>
      </w:r>
      <w:r>
        <w:t xml:space="preserve"> -</w:t>
      </w:r>
      <w:r w:rsidRPr="00F77B55">
        <w:t xml:space="preserve"> </w:t>
      </w:r>
      <w:r>
        <w:t>«</w:t>
      </w:r>
      <w:proofErr w:type="spellStart"/>
      <w:r>
        <w:t>Синявинское</w:t>
      </w:r>
      <w:proofErr w:type="spellEnd"/>
      <w:r>
        <w:t>», «Соловей» массива «пос. Синявино-2»;</w:t>
      </w:r>
      <w:proofErr w:type="gramEnd"/>
      <w:r>
        <w:t xml:space="preserve"> </w:t>
      </w:r>
      <w:proofErr w:type="gramStart"/>
      <w:r w:rsidRPr="00F77B55">
        <w:t>«</w:t>
      </w:r>
      <w:r>
        <w:t>ТЭМП</w:t>
      </w:r>
      <w:r w:rsidRPr="00F77B55">
        <w:t>», «</w:t>
      </w:r>
      <w:r>
        <w:t>Кировец-3</w:t>
      </w:r>
      <w:r w:rsidRPr="00F77B55">
        <w:t>»,</w:t>
      </w:r>
      <w:r>
        <w:t xml:space="preserve"> «Восход Василеостровского района», «Восход Приморского района», «Восход </w:t>
      </w:r>
      <w:proofErr w:type="spellStart"/>
      <w:r>
        <w:t>Смольнинского</w:t>
      </w:r>
      <w:proofErr w:type="spellEnd"/>
      <w:r>
        <w:t xml:space="preserve"> района», «Восход Фрунзенского района», «Заря», «Звездочка», «Карат», «Лесное», «Петроградское», «Петрокрепость», «Спектр», «Треугольник», «19 км»,  «Приозерное» </w:t>
      </w:r>
      <w:r w:rsidRPr="00F77B55">
        <w:t xml:space="preserve"> </w:t>
      </w:r>
      <w:r>
        <w:t>массива «Восход».</w:t>
      </w:r>
      <w:proofErr w:type="gramEnd"/>
    </w:p>
    <w:p w:rsidR="004A5E12" w:rsidRPr="004724B7" w:rsidRDefault="004A5E12" w:rsidP="00590A4E">
      <w:pPr>
        <w:rPr>
          <w:b/>
          <w:i/>
        </w:rPr>
      </w:pPr>
    </w:p>
    <w:p w:rsidR="00077E77" w:rsidRPr="004724B7" w:rsidRDefault="00077E77" w:rsidP="004A5E12">
      <w:pPr>
        <w:spacing w:after="0" w:line="240" w:lineRule="auto"/>
        <w:jc w:val="right"/>
      </w:pPr>
    </w:p>
    <w:p w:rsidR="004724B7" w:rsidRDefault="004724B7">
      <w:r>
        <w:br w:type="page"/>
      </w:r>
    </w:p>
    <w:p w:rsidR="00077E77" w:rsidRDefault="00077E77" w:rsidP="004A5E12">
      <w:pPr>
        <w:spacing w:after="0" w:line="240" w:lineRule="auto"/>
        <w:jc w:val="right"/>
      </w:pPr>
    </w:p>
    <w:p w:rsidR="004A5E12" w:rsidRDefault="004A5E12" w:rsidP="004A5E12">
      <w:pPr>
        <w:spacing w:after="0" w:line="240" w:lineRule="auto"/>
        <w:jc w:val="right"/>
      </w:pPr>
      <w:r>
        <w:t>Приложение №2</w:t>
      </w:r>
    </w:p>
    <w:p w:rsidR="004A5E12" w:rsidRDefault="004A5E12" w:rsidP="004A5E12">
      <w:pPr>
        <w:spacing w:after="0" w:line="240" w:lineRule="auto"/>
        <w:jc w:val="right"/>
      </w:pPr>
      <w:r>
        <w:t xml:space="preserve">к </w:t>
      </w:r>
      <w:r w:rsidRPr="00D4297E">
        <w:t>решению</w:t>
      </w:r>
      <w:r>
        <w:t xml:space="preserve"> </w:t>
      </w:r>
      <w:proofErr w:type="gramStart"/>
      <w:r>
        <w:t>территориальной</w:t>
      </w:r>
      <w:proofErr w:type="gramEnd"/>
    </w:p>
    <w:p w:rsidR="004A5E12" w:rsidRDefault="004A5E12" w:rsidP="004A5E12">
      <w:pPr>
        <w:spacing w:after="0" w:line="240" w:lineRule="auto"/>
        <w:jc w:val="right"/>
      </w:pPr>
      <w:r>
        <w:t>избирательной комиссии</w:t>
      </w:r>
    </w:p>
    <w:p w:rsidR="004A5E12" w:rsidRDefault="004A5E12" w:rsidP="004A5E12">
      <w:pPr>
        <w:spacing w:after="0" w:line="240" w:lineRule="auto"/>
        <w:jc w:val="right"/>
      </w:pPr>
      <w:r>
        <w:t>Кировского</w:t>
      </w:r>
    </w:p>
    <w:p w:rsidR="004A5E12" w:rsidRDefault="004A5E12" w:rsidP="004A5E12">
      <w:pPr>
        <w:spacing w:after="0" w:line="240" w:lineRule="auto"/>
        <w:jc w:val="right"/>
      </w:pPr>
      <w:r>
        <w:t>муниципального района</w:t>
      </w:r>
    </w:p>
    <w:p w:rsidR="004A5E12" w:rsidRDefault="004A5E12" w:rsidP="004A5E12">
      <w:pPr>
        <w:spacing w:after="0" w:line="240" w:lineRule="auto"/>
        <w:jc w:val="right"/>
      </w:pPr>
      <w:r>
        <w:t xml:space="preserve">от </w:t>
      </w:r>
      <w:r w:rsidR="00DF1824">
        <w:t>13</w:t>
      </w:r>
      <w:r>
        <w:t>.</w:t>
      </w:r>
      <w:r w:rsidR="00590A4E">
        <w:t>1</w:t>
      </w:r>
      <w:r w:rsidR="00077E77">
        <w:t>2</w:t>
      </w:r>
      <w:r>
        <w:t xml:space="preserve">.2023 г. </w:t>
      </w:r>
      <w:r w:rsidRPr="00D25D18">
        <w:t>№</w:t>
      </w:r>
      <w:r w:rsidR="00DF1824">
        <w:t>8</w:t>
      </w:r>
      <w:r w:rsidRPr="00D25D18">
        <w:t>/</w:t>
      </w:r>
      <w:r w:rsidR="00DF1824">
        <w:t>4</w:t>
      </w:r>
    </w:p>
    <w:p w:rsidR="000B2ABC" w:rsidRDefault="000B2ABC" w:rsidP="000B2ABC">
      <w:pPr>
        <w:spacing w:after="0" w:line="240" w:lineRule="auto"/>
        <w:jc w:val="right"/>
      </w:pPr>
    </w:p>
    <w:p w:rsidR="000B2ABC" w:rsidRPr="00077E77" w:rsidRDefault="000B2ABC" w:rsidP="000B2ABC">
      <w:pPr>
        <w:spacing w:after="0" w:line="240" w:lineRule="auto"/>
        <w:jc w:val="center"/>
      </w:pPr>
      <w:r w:rsidRPr="00077E77">
        <w:rPr>
          <w:b/>
          <w:bCs/>
        </w:rPr>
        <w:t xml:space="preserve">Графическое изображение схемы </w:t>
      </w:r>
      <w:proofErr w:type="spellStart"/>
      <w:r w:rsidR="00F75CB5" w:rsidRPr="00077E77">
        <w:rPr>
          <w:b/>
          <w:bCs/>
        </w:rPr>
        <w:t>многомандатн</w:t>
      </w:r>
      <w:r w:rsidR="004A5E12" w:rsidRPr="00077E77">
        <w:rPr>
          <w:b/>
          <w:bCs/>
        </w:rPr>
        <w:t>ых</w:t>
      </w:r>
      <w:proofErr w:type="spellEnd"/>
      <w:r w:rsidR="00F75CB5" w:rsidRPr="00077E77">
        <w:rPr>
          <w:b/>
          <w:bCs/>
        </w:rPr>
        <w:t xml:space="preserve"> избирательн</w:t>
      </w:r>
      <w:r w:rsidR="004A5E12" w:rsidRPr="00077E77">
        <w:rPr>
          <w:b/>
          <w:bCs/>
        </w:rPr>
        <w:t>ых</w:t>
      </w:r>
      <w:r w:rsidR="00F75CB5" w:rsidRPr="00077E77">
        <w:rPr>
          <w:b/>
          <w:bCs/>
        </w:rPr>
        <w:t xml:space="preserve"> округ</w:t>
      </w:r>
      <w:r w:rsidR="004A5E12" w:rsidRPr="00077E77">
        <w:rPr>
          <w:b/>
          <w:bCs/>
        </w:rPr>
        <w:t>ов</w:t>
      </w:r>
      <w:r w:rsidR="00F75CB5" w:rsidRPr="00077E77">
        <w:rPr>
          <w:b/>
          <w:bCs/>
        </w:rPr>
        <w:t xml:space="preserve"> по выборам депутатов совета депутатов </w:t>
      </w:r>
      <w:proofErr w:type="spellStart"/>
      <w:r w:rsidR="00DF1824">
        <w:rPr>
          <w:b/>
        </w:rPr>
        <w:t>Синявинского</w:t>
      </w:r>
      <w:proofErr w:type="spellEnd"/>
      <w:r w:rsidR="00DF1824">
        <w:rPr>
          <w:b/>
        </w:rPr>
        <w:t xml:space="preserve"> </w:t>
      </w:r>
      <w:r w:rsidR="00DF1824" w:rsidRPr="004724B7">
        <w:rPr>
          <w:b/>
        </w:rPr>
        <w:t xml:space="preserve"> городско</w:t>
      </w:r>
      <w:r w:rsidR="00DF1824">
        <w:rPr>
          <w:b/>
        </w:rPr>
        <w:t>го</w:t>
      </w:r>
      <w:r w:rsidR="00DF1824" w:rsidRPr="004724B7">
        <w:rPr>
          <w:b/>
        </w:rPr>
        <w:t xml:space="preserve"> поселени</w:t>
      </w:r>
      <w:r w:rsidR="00DF1824">
        <w:rPr>
          <w:b/>
        </w:rPr>
        <w:t>я</w:t>
      </w:r>
      <w:r w:rsidR="004724B7" w:rsidRPr="00077E77">
        <w:rPr>
          <w:b/>
          <w:bCs/>
        </w:rPr>
        <w:t xml:space="preserve"> </w:t>
      </w:r>
      <w:r w:rsidR="00F75CB5" w:rsidRPr="00077E77">
        <w:rPr>
          <w:b/>
          <w:bCs/>
        </w:rPr>
        <w:t>Кировского муниципального района Ленинградской области</w:t>
      </w:r>
    </w:p>
    <w:p w:rsidR="00BA70E4" w:rsidRDefault="00BA70E4" w:rsidP="00D762D6">
      <w:pPr>
        <w:spacing w:after="0" w:line="240" w:lineRule="auto"/>
        <w:jc w:val="both"/>
      </w:pPr>
    </w:p>
    <w:p w:rsidR="001B7FC9" w:rsidRPr="00D861BD" w:rsidRDefault="00D861BD" w:rsidP="00D762D6">
      <w:pPr>
        <w:spacing w:after="0" w:line="240" w:lineRule="auto"/>
        <w:jc w:val="both"/>
      </w:pPr>
      <w:r>
        <w:rPr>
          <w:noProof/>
          <w:lang w:eastAsia="ru-RU"/>
        </w:rPr>
        <w:drawing>
          <wp:inline distT="0" distB="0" distL="0" distR="0">
            <wp:extent cx="5940425" cy="5610860"/>
            <wp:effectExtent l="19050" t="0" r="3175" b="0"/>
            <wp:docPr id="1" name="Рисунок 0" descr="синя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няв!.jpg"/>
                    <pic:cNvPicPr/>
                  </pic:nvPicPr>
                  <pic:blipFill>
                    <a:blip r:embed="rId4"/>
                    <a:stretch>
                      <a:fillRect/>
                    </a:stretch>
                  </pic:blipFill>
                  <pic:spPr>
                    <a:xfrm>
                      <a:off x="0" y="0"/>
                      <a:ext cx="5940425" cy="5610860"/>
                    </a:xfrm>
                    <a:prstGeom prst="rect">
                      <a:avLst/>
                    </a:prstGeom>
                  </pic:spPr>
                </pic:pic>
              </a:graphicData>
            </a:graphic>
          </wp:inline>
        </w:drawing>
      </w:r>
    </w:p>
    <w:sectPr w:rsidR="001B7FC9" w:rsidRPr="00D861BD" w:rsidSect="00590A4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0B2ABC"/>
    <w:rsid w:val="0002327E"/>
    <w:rsid w:val="00077E77"/>
    <w:rsid w:val="000B2ABC"/>
    <w:rsid w:val="00155F9E"/>
    <w:rsid w:val="001B7FC9"/>
    <w:rsid w:val="001D3D33"/>
    <w:rsid w:val="00211D86"/>
    <w:rsid w:val="003151F7"/>
    <w:rsid w:val="00326FE4"/>
    <w:rsid w:val="00456FC4"/>
    <w:rsid w:val="004618B8"/>
    <w:rsid w:val="004724B7"/>
    <w:rsid w:val="00475947"/>
    <w:rsid w:val="004A539B"/>
    <w:rsid w:val="004A5E12"/>
    <w:rsid w:val="004C0F0F"/>
    <w:rsid w:val="00533F29"/>
    <w:rsid w:val="00590A4E"/>
    <w:rsid w:val="005F161C"/>
    <w:rsid w:val="006128A1"/>
    <w:rsid w:val="00664CE5"/>
    <w:rsid w:val="0066665B"/>
    <w:rsid w:val="006776B2"/>
    <w:rsid w:val="0075116E"/>
    <w:rsid w:val="0078770D"/>
    <w:rsid w:val="00793130"/>
    <w:rsid w:val="0081563F"/>
    <w:rsid w:val="00891CD4"/>
    <w:rsid w:val="008C2CF8"/>
    <w:rsid w:val="008F3B5A"/>
    <w:rsid w:val="009A6CBE"/>
    <w:rsid w:val="009C7629"/>
    <w:rsid w:val="009D0316"/>
    <w:rsid w:val="009D4FB5"/>
    <w:rsid w:val="00A01EC9"/>
    <w:rsid w:val="00A76540"/>
    <w:rsid w:val="00AC03D9"/>
    <w:rsid w:val="00B7188A"/>
    <w:rsid w:val="00B83725"/>
    <w:rsid w:val="00B84CA5"/>
    <w:rsid w:val="00BA70E4"/>
    <w:rsid w:val="00C4279D"/>
    <w:rsid w:val="00C4564F"/>
    <w:rsid w:val="00C4668E"/>
    <w:rsid w:val="00CB6ABB"/>
    <w:rsid w:val="00CF3502"/>
    <w:rsid w:val="00D25D18"/>
    <w:rsid w:val="00D4297E"/>
    <w:rsid w:val="00D55C41"/>
    <w:rsid w:val="00D762D6"/>
    <w:rsid w:val="00D861BD"/>
    <w:rsid w:val="00DF1824"/>
    <w:rsid w:val="00E620E1"/>
    <w:rsid w:val="00EE2A4C"/>
    <w:rsid w:val="00F2050B"/>
    <w:rsid w:val="00F2455F"/>
    <w:rsid w:val="00F75CB5"/>
    <w:rsid w:val="00FD6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BC"/>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5CB5"/>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F75CB5"/>
    <w:rPr>
      <w:rFonts w:ascii="Calibri" w:eastAsia="Times New Roman" w:hAnsi="Calibri" w:cs="Times New Roman"/>
      <w:lang w:eastAsia="ru-RU"/>
    </w:rPr>
  </w:style>
  <w:style w:type="character" w:customStyle="1" w:styleId="layout">
    <w:name w:val="layout"/>
    <w:basedOn w:val="a0"/>
    <w:rsid w:val="00B7188A"/>
  </w:style>
  <w:style w:type="paragraph" w:styleId="a5">
    <w:name w:val="Balloon Text"/>
    <w:basedOn w:val="a"/>
    <w:link w:val="a6"/>
    <w:uiPriority w:val="99"/>
    <w:semiHidden/>
    <w:unhideWhenUsed/>
    <w:rsid w:val="00D76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2D6"/>
    <w:rPr>
      <w:rFonts w:ascii="Tahoma" w:eastAsia="Calibri" w:hAnsi="Tahoma" w:cs="Tahoma"/>
      <w:sz w:val="16"/>
      <w:szCs w:val="16"/>
    </w:rPr>
  </w:style>
  <w:style w:type="character" w:styleId="a7">
    <w:name w:val="Strong"/>
    <w:basedOn w:val="a0"/>
    <w:uiPriority w:val="22"/>
    <w:qFormat/>
    <w:rsid w:val="004A539B"/>
    <w:rPr>
      <w:b/>
      <w:bCs/>
    </w:rPr>
  </w:style>
  <w:style w:type="paragraph" w:styleId="a8">
    <w:name w:val="Body Text Indent"/>
    <w:basedOn w:val="a"/>
    <w:link w:val="a9"/>
    <w:rsid w:val="00590A4E"/>
    <w:pPr>
      <w:spacing w:after="0" w:line="240" w:lineRule="auto"/>
      <w:ind w:firstLine="426"/>
      <w:jc w:val="both"/>
    </w:pPr>
    <w:rPr>
      <w:rFonts w:eastAsia="Times New Roman"/>
      <w:szCs w:val="20"/>
      <w:lang w:eastAsia="ru-RU"/>
    </w:rPr>
  </w:style>
  <w:style w:type="character" w:customStyle="1" w:styleId="a9">
    <w:name w:val="Основной текст с отступом Знак"/>
    <w:basedOn w:val="a0"/>
    <w:link w:val="a8"/>
    <w:rsid w:val="00590A4E"/>
    <w:rPr>
      <w:rFonts w:ascii="Times New Roman" w:eastAsia="Times New Roman" w:hAnsi="Times New Roman" w:cs="Times New Roman"/>
      <w:sz w:val="24"/>
      <w:szCs w:val="20"/>
      <w:lang w:eastAsia="ru-RU"/>
    </w:rPr>
  </w:style>
  <w:style w:type="paragraph" w:styleId="aa">
    <w:name w:val="Body Text"/>
    <w:basedOn w:val="a"/>
    <w:link w:val="ab"/>
    <w:uiPriority w:val="99"/>
    <w:unhideWhenUsed/>
    <w:rsid w:val="00590A4E"/>
    <w:pPr>
      <w:spacing w:after="120" w:line="288" w:lineRule="auto"/>
    </w:pPr>
    <w:rPr>
      <w:rFonts w:ascii="Calibri" w:eastAsia="Times New Roman" w:hAnsi="Calibri"/>
      <w:i/>
      <w:iCs/>
      <w:sz w:val="20"/>
      <w:szCs w:val="20"/>
      <w:lang w:val="en-US" w:bidi="en-US"/>
    </w:rPr>
  </w:style>
  <w:style w:type="character" w:customStyle="1" w:styleId="ab">
    <w:name w:val="Основной текст Знак"/>
    <w:basedOn w:val="a0"/>
    <w:link w:val="aa"/>
    <w:uiPriority w:val="99"/>
    <w:rsid w:val="00590A4E"/>
    <w:rPr>
      <w:rFonts w:ascii="Calibri" w:eastAsia="Times New Roman" w:hAnsi="Calibri" w:cs="Times New Roman"/>
      <w:i/>
      <w:iCs/>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1998269">
      <w:bodyDiv w:val="1"/>
      <w:marLeft w:val="0"/>
      <w:marRight w:val="0"/>
      <w:marTop w:val="0"/>
      <w:marBottom w:val="0"/>
      <w:divBdr>
        <w:top w:val="none" w:sz="0" w:space="0" w:color="auto"/>
        <w:left w:val="none" w:sz="0" w:space="0" w:color="auto"/>
        <w:bottom w:val="none" w:sz="0" w:space="0" w:color="auto"/>
        <w:right w:val="none" w:sz="0" w:space="0" w:color="auto"/>
      </w:divBdr>
    </w:div>
    <w:div w:id="1921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5487</TotalTime>
  <Pages>4</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timofeeva_uv</dc:creator>
  <cp:keywords/>
  <dc:description/>
  <cp:lastModifiedBy>ivanov_ag</cp:lastModifiedBy>
  <cp:revision>24</cp:revision>
  <cp:lastPrinted>2023-11-08T08:59:00Z</cp:lastPrinted>
  <dcterms:created xsi:type="dcterms:W3CDTF">2023-06-23T09:19:00Z</dcterms:created>
  <dcterms:modified xsi:type="dcterms:W3CDTF">2023-12-25T08:20:00Z</dcterms:modified>
</cp:coreProperties>
</file>