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3B" w:rsidRDefault="00D5103B">
      <w:pPr>
        <w:pStyle w:val="ConsPlusTitle"/>
        <w:jc w:val="center"/>
      </w:pPr>
      <w:r>
        <w:t>ЦЕНТРАЛЬНАЯ ИЗБИРАТЕЛЬНАЯ КОМИССИЯ РОССИЙСКОЙ ФЕДЕРАЦИИ</w:t>
      </w:r>
    </w:p>
    <w:p w:rsidR="00D5103B" w:rsidRDefault="00D5103B">
      <w:pPr>
        <w:pStyle w:val="ConsPlusTitle"/>
        <w:jc w:val="center"/>
      </w:pPr>
    </w:p>
    <w:p w:rsidR="00D5103B" w:rsidRDefault="00D5103B">
      <w:pPr>
        <w:pStyle w:val="ConsPlusTitle"/>
        <w:jc w:val="center"/>
      </w:pPr>
      <w:r>
        <w:t>ПОСТАНОВЛЕНИЕ</w:t>
      </w:r>
    </w:p>
    <w:p w:rsidR="00D5103B" w:rsidRDefault="00D5103B">
      <w:pPr>
        <w:pStyle w:val="ConsPlusTitle"/>
        <w:jc w:val="center"/>
      </w:pPr>
      <w:r>
        <w:t>от 4 июня 2014 г. N 233/1478-6</w:t>
      </w:r>
    </w:p>
    <w:p w:rsidR="00D5103B" w:rsidRDefault="00D5103B">
      <w:pPr>
        <w:pStyle w:val="ConsPlusTitle"/>
        <w:jc w:val="center"/>
      </w:pPr>
    </w:p>
    <w:p w:rsidR="00D5103B" w:rsidRDefault="00D5103B">
      <w:pPr>
        <w:pStyle w:val="ConsPlusTitle"/>
        <w:jc w:val="center"/>
      </w:pPr>
      <w:r>
        <w:t>ОБ ОПРЕДЕЛЕНИИ</w:t>
      </w:r>
    </w:p>
    <w:p w:rsidR="00D5103B" w:rsidRDefault="00D5103B">
      <w:pPr>
        <w:pStyle w:val="ConsPlusTitle"/>
        <w:jc w:val="center"/>
      </w:pPr>
      <w:r>
        <w:t>СТРАНИЦ ПАСПОРТА ГРАЖДАНИНА РОССИЙСКОЙ ФЕДЕРАЦИИ,</w:t>
      </w:r>
    </w:p>
    <w:p w:rsidR="00D5103B" w:rsidRDefault="00D5103B">
      <w:pPr>
        <w:pStyle w:val="ConsPlusTitle"/>
        <w:jc w:val="center"/>
      </w:pPr>
      <w:proofErr w:type="gramStart"/>
      <w:r>
        <w:t>КОПИИ</w:t>
      </w:r>
      <w:proofErr w:type="gramEnd"/>
      <w:r>
        <w:t xml:space="preserve"> КОТОРЫХ ПРЕДСТАВЛЯЮТСЯ В ИЗБИРАТЕЛЬНЫЕ КОМИССИИ</w:t>
      </w:r>
    </w:p>
    <w:p w:rsidR="00D5103B" w:rsidRDefault="00D5103B">
      <w:pPr>
        <w:pStyle w:val="ConsPlusTitle"/>
        <w:jc w:val="center"/>
      </w:pPr>
      <w:r>
        <w:t>ПРИ ВЫДВИЖЕНИИ (САМОВЫДВИЖЕНИИ) КАНДИДАТОВ,</w:t>
      </w:r>
    </w:p>
    <w:p w:rsidR="00D5103B" w:rsidRDefault="00D5103B">
      <w:pPr>
        <w:pStyle w:val="ConsPlusTitle"/>
        <w:jc w:val="center"/>
      </w:pPr>
      <w:r>
        <w:t>СПИСКА КАНДИДАТОВ</w:t>
      </w:r>
    </w:p>
    <w:p w:rsidR="00D5103B" w:rsidRDefault="00D510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1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3B" w:rsidRDefault="00D5103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3B" w:rsidRDefault="00D5103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03B" w:rsidRDefault="00D51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03B" w:rsidRDefault="00D510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01.06.2022 N 85/706-8)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03B" w:rsidRDefault="00D5103B">
            <w:pPr>
              <w:spacing w:after="1" w:line="0" w:lineRule="atLeast"/>
            </w:pPr>
          </w:p>
        </w:tc>
      </w:tr>
    </w:tbl>
    <w:p w:rsidR="00D5103B" w:rsidRDefault="00D5103B">
      <w:pPr>
        <w:pStyle w:val="ConsPlusNormal"/>
        <w:ind w:firstLine="540"/>
        <w:jc w:val="both"/>
      </w:pPr>
    </w:p>
    <w:p w:rsidR="00D5103B" w:rsidRDefault="00D5103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пункта 2.2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и с учетом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8 июля 1997 года N 828, Центральная избирательная комиссия Российской Федерации постановляет:</w:t>
      </w:r>
      <w:proofErr w:type="gramEnd"/>
    </w:p>
    <w:p w:rsidR="00D5103B" w:rsidRDefault="00D5103B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Определить,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D5103B" w:rsidRDefault="00D5103B">
      <w:pPr>
        <w:pStyle w:val="ConsPlusNormal"/>
        <w:spacing w:before="220"/>
        <w:ind w:firstLine="540"/>
        <w:jc w:val="both"/>
      </w:pPr>
      <w:proofErr w:type="gramStart"/>
      <w:r w:rsidRPr="00D5103B">
        <w:rPr>
          <w:highlight w:val="yellow"/>
        </w:rPr>
        <w:t>второй страницы паспорта</w:t>
      </w:r>
      <w:r>
        <w:t>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  <w:proofErr w:type="gramEnd"/>
    </w:p>
    <w:p w:rsidR="00D5103B" w:rsidRDefault="00D5103B">
      <w:pPr>
        <w:pStyle w:val="ConsPlusNormal"/>
        <w:spacing w:before="220"/>
        <w:ind w:firstLine="540"/>
        <w:jc w:val="both"/>
      </w:pPr>
      <w:r w:rsidRPr="00D5103B">
        <w:rPr>
          <w:highlight w:val="yellow"/>
        </w:rPr>
        <w:t>третьей страницы паспорта</w:t>
      </w:r>
      <w:r>
        <w:t>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D5103B" w:rsidRDefault="00D5103B">
      <w:pPr>
        <w:pStyle w:val="ConsPlusNormal"/>
        <w:spacing w:before="220"/>
        <w:ind w:firstLine="540"/>
        <w:jc w:val="both"/>
      </w:pPr>
      <w:r w:rsidRPr="00D5103B">
        <w:rPr>
          <w:highlight w:val="yellow"/>
        </w:rPr>
        <w:t>пятой страницы паспорта</w:t>
      </w:r>
      <w:r>
        <w:t>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D5103B" w:rsidRDefault="00D5103B">
      <w:pPr>
        <w:pStyle w:val="ConsPlusNormal"/>
        <w:spacing w:before="220"/>
        <w:ind w:firstLine="540"/>
        <w:jc w:val="both"/>
      </w:pPr>
      <w:r w:rsidRPr="00D5103B">
        <w:rPr>
          <w:highlight w:val="yellow"/>
        </w:rPr>
        <w:t>восемнадцатой и девятнадцатой страниц паспорта</w:t>
      </w:r>
      <w:r>
        <w:t>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D5103B" w:rsidRDefault="00D5103B">
      <w:pPr>
        <w:pStyle w:val="ConsPlusNormal"/>
        <w:spacing w:before="220"/>
        <w:ind w:firstLine="540"/>
        <w:jc w:val="both"/>
      </w:pPr>
      <w:r>
        <w:t xml:space="preserve">2. 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 копиям страниц паспорта, прилагаются копии:</w:t>
      </w:r>
    </w:p>
    <w:p w:rsidR="00D5103B" w:rsidRDefault="00D5103B">
      <w:pPr>
        <w:pStyle w:val="ConsPlusNormal"/>
        <w:spacing w:before="220"/>
        <w:ind w:firstLine="540"/>
        <w:jc w:val="both"/>
      </w:pPr>
      <w:r>
        <w:t>четырнадцатой и пятнадцатой страниц паспорта, на которых предусмотрено проставление отметок о регистрации и расторжении брака;</w:t>
      </w:r>
    </w:p>
    <w:p w:rsidR="00D5103B" w:rsidRDefault="00D5103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ЦИК России от 01.06.2022 N 85/706-8)</w:t>
      </w:r>
    </w:p>
    <w:p w:rsidR="00D5103B" w:rsidRDefault="00D5103B">
      <w:pPr>
        <w:pStyle w:val="ConsPlusNormal"/>
        <w:spacing w:before="220"/>
        <w:ind w:firstLine="540"/>
        <w:jc w:val="both"/>
      </w:pPr>
      <w:r>
        <w:t xml:space="preserve">шестнадцатой и семнадцатой страниц паспорта, на которых предусмотрено указание </w:t>
      </w:r>
      <w:r>
        <w:lastRenderedPageBreak/>
        <w:t>сведений о детях владельца паспорта.</w:t>
      </w:r>
    </w:p>
    <w:p w:rsidR="00D5103B" w:rsidRDefault="00D5103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ЦИК России от 01.06.2022 N 85/706-8)</w:t>
      </w:r>
    </w:p>
    <w:p w:rsidR="00D5103B" w:rsidRDefault="00D5103B">
      <w:pPr>
        <w:pStyle w:val="ConsPlusNormal"/>
        <w:spacing w:before="220"/>
        <w:ind w:firstLine="540"/>
        <w:jc w:val="both"/>
      </w:pPr>
      <w:r>
        <w:t>3. Направить настоящее постановление в избирательные комиссии субъектов Российской Федерации и политические партии.</w:t>
      </w:r>
    </w:p>
    <w:p w:rsidR="00D5103B" w:rsidRDefault="00D5103B">
      <w:pPr>
        <w:pStyle w:val="ConsPlusNormal"/>
        <w:spacing w:before="220"/>
        <w:ind w:firstLine="540"/>
        <w:jc w:val="both"/>
      </w:pPr>
      <w:r>
        <w:t>4. Поручить избирательным комиссиям субъектов Российской Федерации довести настоящее постановление до сведения территориальных избирательных комиссий и избирательных комиссий муниципальных образований.</w:t>
      </w:r>
    </w:p>
    <w:p w:rsidR="00D5103B" w:rsidRDefault="00D5103B">
      <w:pPr>
        <w:pStyle w:val="ConsPlusNormal"/>
        <w:spacing w:before="22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D5103B" w:rsidRDefault="00D5103B">
      <w:pPr>
        <w:pStyle w:val="ConsPlusNormal"/>
        <w:ind w:firstLine="540"/>
        <w:jc w:val="both"/>
      </w:pPr>
    </w:p>
    <w:p w:rsidR="00D5103B" w:rsidRDefault="00D5103B">
      <w:pPr>
        <w:pStyle w:val="ConsPlusNormal"/>
        <w:jc w:val="right"/>
      </w:pPr>
      <w:r>
        <w:t>Председатель</w:t>
      </w:r>
    </w:p>
    <w:p w:rsidR="00D5103B" w:rsidRDefault="00D5103B">
      <w:pPr>
        <w:pStyle w:val="ConsPlusNormal"/>
        <w:jc w:val="right"/>
      </w:pPr>
      <w:r>
        <w:t>Центральной избирательной комиссии</w:t>
      </w:r>
    </w:p>
    <w:p w:rsidR="00D5103B" w:rsidRDefault="00D5103B">
      <w:pPr>
        <w:pStyle w:val="ConsPlusNormal"/>
        <w:jc w:val="right"/>
      </w:pPr>
      <w:r>
        <w:t>Российской Федерации</w:t>
      </w:r>
    </w:p>
    <w:p w:rsidR="00D5103B" w:rsidRDefault="00D5103B">
      <w:pPr>
        <w:pStyle w:val="ConsPlusNormal"/>
        <w:jc w:val="right"/>
      </w:pPr>
      <w:r>
        <w:t>В.Е.ЧУРОВ</w:t>
      </w:r>
    </w:p>
    <w:p w:rsidR="00D5103B" w:rsidRDefault="00D5103B">
      <w:pPr>
        <w:pStyle w:val="ConsPlusNormal"/>
        <w:jc w:val="right"/>
      </w:pPr>
    </w:p>
    <w:p w:rsidR="00D5103B" w:rsidRDefault="00D5103B">
      <w:pPr>
        <w:pStyle w:val="ConsPlusNormal"/>
        <w:jc w:val="right"/>
      </w:pPr>
      <w:r>
        <w:t>Секретарь</w:t>
      </w:r>
    </w:p>
    <w:p w:rsidR="00D5103B" w:rsidRDefault="00D5103B">
      <w:pPr>
        <w:pStyle w:val="ConsPlusNormal"/>
        <w:jc w:val="right"/>
      </w:pPr>
      <w:r>
        <w:t>Центральной избирательной комиссии</w:t>
      </w:r>
    </w:p>
    <w:p w:rsidR="00D5103B" w:rsidRDefault="00D5103B">
      <w:pPr>
        <w:pStyle w:val="ConsPlusNormal"/>
        <w:jc w:val="right"/>
      </w:pPr>
      <w:r>
        <w:t>Российской Федерации</w:t>
      </w:r>
    </w:p>
    <w:p w:rsidR="00D5103B" w:rsidRDefault="00D5103B">
      <w:pPr>
        <w:pStyle w:val="ConsPlusNormal"/>
        <w:jc w:val="right"/>
      </w:pPr>
      <w:r>
        <w:t>Н.Е.КОНКИН</w:t>
      </w:r>
    </w:p>
    <w:p w:rsidR="00D5103B" w:rsidRDefault="00D5103B">
      <w:pPr>
        <w:pStyle w:val="ConsPlusNormal"/>
        <w:ind w:firstLine="540"/>
        <w:jc w:val="both"/>
      </w:pPr>
    </w:p>
    <w:p w:rsidR="00D5103B" w:rsidRDefault="00D5103B">
      <w:pPr>
        <w:pStyle w:val="ConsPlusNormal"/>
        <w:ind w:firstLine="540"/>
        <w:jc w:val="both"/>
      </w:pPr>
    </w:p>
    <w:p w:rsidR="00D5103B" w:rsidRDefault="00D510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F0A" w:rsidRDefault="00287F0A"/>
    <w:sectPr w:rsidR="00287F0A" w:rsidSect="00DD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103B"/>
    <w:rsid w:val="00085EAF"/>
    <w:rsid w:val="000F2D06"/>
    <w:rsid w:val="001029C7"/>
    <w:rsid w:val="00143E9A"/>
    <w:rsid w:val="0015087C"/>
    <w:rsid w:val="001965F4"/>
    <w:rsid w:val="00246A88"/>
    <w:rsid w:val="00251B21"/>
    <w:rsid w:val="00287F0A"/>
    <w:rsid w:val="002D1BCC"/>
    <w:rsid w:val="00321BA6"/>
    <w:rsid w:val="00374C5B"/>
    <w:rsid w:val="003E4FDB"/>
    <w:rsid w:val="00461F7A"/>
    <w:rsid w:val="004E1C26"/>
    <w:rsid w:val="00507057"/>
    <w:rsid w:val="00652A60"/>
    <w:rsid w:val="006C2D6D"/>
    <w:rsid w:val="00705146"/>
    <w:rsid w:val="007964C0"/>
    <w:rsid w:val="008A04BA"/>
    <w:rsid w:val="009377F3"/>
    <w:rsid w:val="00A54E19"/>
    <w:rsid w:val="00A703AD"/>
    <w:rsid w:val="00AD0F9E"/>
    <w:rsid w:val="00B73FEB"/>
    <w:rsid w:val="00BE6D5D"/>
    <w:rsid w:val="00C023BF"/>
    <w:rsid w:val="00D5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9139ACF48D3D9B10CA0E5FAD9D8742747C004D309906BC489714ED2062CFF348BD861EDCA70EBB1554689F0A389EF14E7E95DEB81B35L6E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D99139ACF48D3D9B10CA0E5FAD9D8742747C004D309906BC489714ED2062CFF348BD861EDCA70EBA1554689F0A389EF14E7E95DEB81B35L6E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99139ACF48D3D9B10CA0E5FAD9D87457C740748339906BC489714ED2062CFF348BD861EDCA70CB81554689F0A389EF14E7E95DEB81B35L6E6M" TargetMode="External"/><Relationship Id="rId5" Type="http://schemas.openxmlformats.org/officeDocument/2006/relationships/hyperlink" Target="consultantplus://offline/ref=BDD99139ACF48D3D9B10CA0E5FAD9D87427477074C379906BC489714ED2062CFF348BD861EDEA10ABD1554689F0A389EF14E7E95DEB81B35L6E6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DD99139ACF48D3D9B10CA0E5FAD9D8742747C004D309906BC489714ED2062CFF348BD861EDCA70EB91554689F0A389EF14E7E95DEB81B35L6E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1</cp:revision>
  <dcterms:created xsi:type="dcterms:W3CDTF">2022-06-24T12:04:00Z</dcterms:created>
  <dcterms:modified xsi:type="dcterms:W3CDTF">2022-06-24T12:06:00Z</dcterms:modified>
</cp:coreProperties>
</file>