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D9" w:rsidRDefault="007F31D9" w:rsidP="00BB4167">
      <w:pPr>
        <w:pStyle w:val="afc"/>
        <w:jc w:val="center"/>
        <w:rPr>
          <w:b/>
        </w:rPr>
      </w:pPr>
    </w:p>
    <w:p w:rsidR="00BB4167" w:rsidRPr="00BB4167" w:rsidRDefault="00BB4167" w:rsidP="00BB4167">
      <w:pPr>
        <w:pStyle w:val="afc"/>
        <w:jc w:val="center"/>
        <w:rPr>
          <w:b/>
        </w:rPr>
      </w:pPr>
      <w:r w:rsidRPr="00BB4167">
        <w:rPr>
          <w:b/>
        </w:rPr>
        <w:t>ПОСТАНОВЛЕНИЕ</w:t>
      </w:r>
    </w:p>
    <w:p w:rsidR="00BB4167" w:rsidRPr="00BB4167" w:rsidRDefault="00BB4167" w:rsidP="00BB4167">
      <w:pPr>
        <w:pStyle w:val="afc"/>
        <w:jc w:val="center"/>
        <w:rPr>
          <w:b/>
        </w:rPr>
      </w:pPr>
      <w:r w:rsidRPr="00BB4167">
        <w:rPr>
          <w:b/>
        </w:rPr>
        <w:t>ТЕРРИТОРИАЛЬНОЙ ИЗБИРАТЕЛЬНОЙ КОМИССИИ</w:t>
      </w:r>
    </w:p>
    <w:p w:rsidR="00BB4167" w:rsidRPr="00BB4167" w:rsidRDefault="00BB4167" w:rsidP="00BB4167">
      <w:pPr>
        <w:pStyle w:val="afc"/>
        <w:jc w:val="center"/>
        <w:rPr>
          <w:b/>
        </w:rPr>
      </w:pPr>
      <w:r w:rsidRPr="00BB4167">
        <w:rPr>
          <w:b/>
        </w:rPr>
        <w:t>КИРОВСКОГО МУНИЦИПАЛЬНОГО РАЙОНА</w:t>
      </w:r>
    </w:p>
    <w:p w:rsidR="003D26DE" w:rsidRDefault="003D26DE" w:rsidP="00A5191A">
      <w:pPr>
        <w:pStyle w:val="afc"/>
        <w:jc w:val="center"/>
        <w:rPr>
          <w:sz w:val="28"/>
          <w:szCs w:val="28"/>
        </w:rPr>
      </w:pPr>
    </w:p>
    <w:p w:rsidR="001745DF" w:rsidRPr="003D26DE" w:rsidRDefault="001745DF" w:rsidP="00A5191A">
      <w:pPr>
        <w:pStyle w:val="afc"/>
        <w:jc w:val="center"/>
        <w:rPr>
          <w:sz w:val="28"/>
          <w:szCs w:val="28"/>
        </w:rPr>
      </w:pPr>
    </w:p>
    <w:p w:rsidR="00914FF9" w:rsidRPr="003D26DE" w:rsidRDefault="00A5191A" w:rsidP="00914FF9">
      <w:pPr>
        <w:jc w:val="both"/>
        <w:rPr>
          <w:rFonts w:ascii="Times New Roman" w:hAnsi="Times New Roman" w:cs="Times New Roman"/>
          <w:sz w:val="28"/>
          <w:szCs w:val="28"/>
        </w:rPr>
      </w:pPr>
      <w:r w:rsidRPr="003D26DE">
        <w:rPr>
          <w:rFonts w:ascii="Times New Roman" w:hAnsi="Times New Roman" w:cs="Times New Roman"/>
          <w:sz w:val="28"/>
          <w:szCs w:val="28"/>
        </w:rPr>
        <w:t>24</w:t>
      </w:r>
      <w:r w:rsidR="004C4CAA" w:rsidRPr="003D26DE">
        <w:rPr>
          <w:rFonts w:ascii="Times New Roman" w:hAnsi="Times New Roman" w:cs="Times New Roman"/>
          <w:sz w:val="28"/>
          <w:szCs w:val="28"/>
        </w:rPr>
        <w:t xml:space="preserve"> </w:t>
      </w:r>
      <w:r w:rsidR="00914FF9" w:rsidRPr="003D26DE">
        <w:rPr>
          <w:rFonts w:ascii="Times New Roman" w:hAnsi="Times New Roman" w:cs="Times New Roman"/>
          <w:sz w:val="28"/>
          <w:szCs w:val="28"/>
        </w:rPr>
        <w:t>июня 20</w:t>
      </w:r>
      <w:r w:rsidRPr="003D26DE">
        <w:rPr>
          <w:rFonts w:ascii="Times New Roman" w:hAnsi="Times New Roman" w:cs="Times New Roman"/>
          <w:sz w:val="28"/>
          <w:szCs w:val="28"/>
        </w:rPr>
        <w:t>22</w:t>
      </w:r>
      <w:r w:rsidR="00914FF9" w:rsidRPr="003D26DE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6A5FD8" w:rsidRPr="003D2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76BBF" w:rsidRPr="003D26DE">
        <w:rPr>
          <w:rFonts w:ascii="Times New Roman" w:hAnsi="Times New Roman" w:cs="Times New Roman"/>
          <w:sz w:val="28"/>
          <w:szCs w:val="28"/>
        </w:rPr>
        <w:t xml:space="preserve">    </w:t>
      </w:r>
      <w:r w:rsidR="006A5FD8" w:rsidRPr="003D26DE">
        <w:rPr>
          <w:rFonts w:ascii="Times New Roman" w:hAnsi="Times New Roman" w:cs="Times New Roman"/>
          <w:sz w:val="28"/>
          <w:szCs w:val="28"/>
        </w:rPr>
        <w:t xml:space="preserve"> </w:t>
      </w:r>
      <w:r w:rsidR="00092F5F" w:rsidRPr="003D26DE">
        <w:rPr>
          <w:rFonts w:ascii="Times New Roman" w:hAnsi="Times New Roman" w:cs="Times New Roman"/>
          <w:sz w:val="28"/>
          <w:szCs w:val="28"/>
        </w:rPr>
        <w:t xml:space="preserve">   </w:t>
      </w:r>
      <w:r w:rsidR="00914FF9" w:rsidRPr="003D26DE">
        <w:rPr>
          <w:rFonts w:ascii="Times New Roman" w:hAnsi="Times New Roman" w:cs="Times New Roman"/>
          <w:sz w:val="28"/>
          <w:szCs w:val="28"/>
        </w:rPr>
        <w:t>№</w:t>
      </w:r>
      <w:r w:rsidRPr="003D26DE">
        <w:rPr>
          <w:rFonts w:ascii="Times New Roman" w:hAnsi="Times New Roman" w:cs="Times New Roman"/>
          <w:sz w:val="28"/>
          <w:szCs w:val="28"/>
        </w:rPr>
        <w:t>259/3</w:t>
      </w:r>
    </w:p>
    <w:p w:rsidR="00AE033D" w:rsidRDefault="00914FF9" w:rsidP="00914FF9">
      <w:pPr>
        <w:pStyle w:val="afc"/>
        <w:jc w:val="center"/>
        <w:rPr>
          <w:b/>
          <w:bCs/>
        </w:rPr>
      </w:pPr>
      <w:r w:rsidRPr="00914FF9">
        <w:rPr>
          <w:b/>
          <w:bCs/>
        </w:rPr>
        <w:t xml:space="preserve"> </w:t>
      </w:r>
      <w:r w:rsidRPr="00914FF9">
        <w:rPr>
          <w:b/>
        </w:rPr>
        <w:t xml:space="preserve">  </w:t>
      </w:r>
      <w:proofErr w:type="gramStart"/>
      <w:r w:rsidRPr="00574A2B">
        <w:rPr>
          <w:b/>
        </w:rPr>
        <w:t>О Порядке и формах учета и отчетности о поступлении и расходовании средств избирательных фондов кандидатов, зарегистрированны</w:t>
      </w:r>
      <w:r w:rsidR="006D6484" w:rsidRPr="00574A2B">
        <w:rPr>
          <w:b/>
        </w:rPr>
        <w:t xml:space="preserve">х </w:t>
      </w:r>
      <w:r w:rsidR="00AF4EB9" w:rsidRPr="00574A2B">
        <w:rPr>
          <w:b/>
        </w:rPr>
        <w:t xml:space="preserve">кандидатов </w:t>
      </w:r>
      <w:r w:rsidR="00574A2B">
        <w:rPr>
          <w:b/>
        </w:rPr>
        <w:br/>
      </w:r>
      <w:r w:rsidR="00AF4EB9" w:rsidRPr="00574A2B">
        <w:rPr>
          <w:b/>
        </w:rPr>
        <w:t xml:space="preserve">при проведении </w:t>
      </w:r>
      <w:r w:rsidR="00AE033D">
        <w:rPr>
          <w:b/>
          <w:bCs/>
        </w:rPr>
        <w:t xml:space="preserve">дополнительных </w:t>
      </w:r>
      <w:r w:rsidR="005D1CAC">
        <w:rPr>
          <w:b/>
          <w:bCs/>
        </w:rPr>
        <w:t>выборов</w:t>
      </w:r>
      <w:r w:rsidR="00574A2B" w:rsidRPr="00574A2B">
        <w:rPr>
          <w:b/>
          <w:bCs/>
        </w:rPr>
        <w:t xml:space="preserve"> </w:t>
      </w:r>
      <w:r w:rsidR="005D1CAC">
        <w:rPr>
          <w:b/>
          <w:bCs/>
        </w:rPr>
        <w:t>депутатов</w:t>
      </w:r>
      <w:r w:rsidR="00574A2B" w:rsidRPr="00574A2B">
        <w:rPr>
          <w:b/>
          <w:bCs/>
        </w:rPr>
        <w:t xml:space="preserve"> совета депутатов</w:t>
      </w:r>
      <w:r w:rsidR="00E06F16">
        <w:rPr>
          <w:b/>
          <w:bCs/>
        </w:rPr>
        <w:t xml:space="preserve"> муниципального образования </w:t>
      </w:r>
      <w:proofErr w:type="spellStart"/>
      <w:r w:rsidR="00E06F16">
        <w:rPr>
          <w:b/>
          <w:bCs/>
        </w:rPr>
        <w:t>Мгинское</w:t>
      </w:r>
      <w:proofErr w:type="spellEnd"/>
      <w:r w:rsidR="00E06F16">
        <w:rPr>
          <w:b/>
          <w:bCs/>
        </w:rPr>
        <w:t xml:space="preserve"> городское поселение</w:t>
      </w:r>
      <w:r w:rsidR="00574A2B" w:rsidRPr="00574A2B">
        <w:rPr>
          <w:b/>
          <w:bCs/>
        </w:rPr>
        <w:t xml:space="preserve"> Кировского муниципального района Ленинградской области </w:t>
      </w:r>
      <w:r w:rsidR="00AE033D">
        <w:rPr>
          <w:b/>
          <w:bCs/>
        </w:rPr>
        <w:t>четвертого</w:t>
      </w:r>
      <w:r w:rsidR="005D1CAC">
        <w:rPr>
          <w:b/>
          <w:bCs/>
        </w:rPr>
        <w:t xml:space="preserve"> созыва</w:t>
      </w:r>
      <w:r w:rsidR="005D1CAC" w:rsidRPr="00E47EDC">
        <w:rPr>
          <w:b/>
          <w:bCs/>
        </w:rPr>
        <w:t xml:space="preserve"> </w:t>
      </w:r>
      <w:r w:rsidR="00E47EDC" w:rsidRPr="00E47EDC">
        <w:rPr>
          <w:b/>
          <w:bCs/>
        </w:rPr>
        <w:t>по многомандатному</w:t>
      </w:r>
      <w:r w:rsidR="00E47EDC" w:rsidRPr="00625724">
        <w:rPr>
          <w:bCs/>
        </w:rPr>
        <w:t xml:space="preserve"> </w:t>
      </w:r>
      <w:r w:rsidR="00AE033D">
        <w:rPr>
          <w:b/>
          <w:bCs/>
        </w:rPr>
        <w:t>избирательному округу №9</w:t>
      </w:r>
      <w:r w:rsidR="00625724">
        <w:rPr>
          <w:b/>
          <w:bCs/>
        </w:rPr>
        <w:t xml:space="preserve"> и дополнительных выборов депутатов совета депутатов муниципального образования Павловское  городское поселение Кировского муниципального района Ленинградской</w:t>
      </w:r>
      <w:r w:rsidR="00625724">
        <w:rPr>
          <w:b/>
        </w:rPr>
        <w:t xml:space="preserve"> области четвертого созыва </w:t>
      </w:r>
      <w:r w:rsidR="00E47EDC" w:rsidRPr="00E47EDC">
        <w:rPr>
          <w:b/>
          <w:bCs/>
        </w:rPr>
        <w:t>по</w:t>
      </w:r>
      <w:proofErr w:type="gramEnd"/>
      <w:r w:rsidR="00E47EDC" w:rsidRPr="00E47EDC">
        <w:rPr>
          <w:b/>
          <w:bCs/>
        </w:rPr>
        <w:t xml:space="preserve"> многомандатному</w:t>
      </w:r>
      <w:r w:rsidR="00625724" w:rsidRPr="00E47EDC">
        <w:rPr>
          <w:b/>
        </w:rPr>
        <w:t xml:space="preserve"> </w:t>
      </w:r>
      <w:r w:rsidR="00625724">
        <w:rPr>
          <w:b/>
          <w:bCs/>
        </w:rPr>
        <w:t xml:space="preserve">избирательному округу №5 </w:t>
      </w:r>
    </w:p>
    <w:p w:rsidR="00914FF9" w:rsidRPr="00574A2B" w:rsidRDefault="00574A2B" w:rsidP="00914FF9">
      <w:pPr>
        <w:pStyle w:val="afc"/>
        <w:jc w:val="center"/>
        <w:rPr>
          <w:b/>
        </w:rPr>
      </w:pPr>
      <w:r w:rsidRPr="00574A2B">
        <w:rPr>
          <w:b/>
          <w:bCs/>
        </w:rPr>
        <w:t xml:space="preserve"> </w:t>
      </w:r>
      <w:r w:rsidR="00AE033D">
        <w:rPr>
          <w:b/>
          <w:bCs/>
        </w:rPr>
        <w:t>11 сентября 2022</w:t>
      </w:r>
      <w:r w:rsidRPr="00574A2B">
        <w:rPr>
          <w:b/>
          <w:bCs/>
        </w:rPr>
        <w:t xml:space="preserve"> года </w:t>
      </w:r>
    </w:p>
    <w:p w:rsidR="00D43E70" w:rsidRDefault="00D43E70" w:rsidP="00914FF9">
      <w:pPr>
        <w:pStyle w:val="afc"/>
        <w:ind w:firstLine="708"/>
        <w:jc w:val="both"/>
      </w:pPr>
    </w:p>
    <w:p w:rsidR="00914FF9" w:rsidRPr="003D26DE" w:rsidRDefault="007F31D9" w:rsidP="007F31D9">
      <w:pPr>
        <w:pStyle w:val="afc"/>
        <w:jc w:val="both"/>
        <w:rPr>
          <w:b/>
          <w:sz w:val="28"/>
          <w:szCs w:val="28"/>
        </w:rPr>
      </w:pPr>
      <w:r>
        <w:tab/>
      </w:r>
      <w:proofErr w:type="gramStart"/>
      <w:r w:rsidR="00010AEC" w:rsidRPr="003D26DE">
        <w:rPr>
          <w:sz w:val="28"/>
          <w:szCs w:val="28"/>
        </w:rPr>
        <w:t xml:space="preserve">В соответствии с </w:t>
      </w:r>
      <w:r w:rsidR="00914FF9" w:rsidRPr="003D26DE">
        <w:rPr>
          <w:sz w:val="28"/>
          <w:szCs w:val="28"/>
        </w:rPr>
        <w:t>частью 1 статьи 41 областного закона от 15 марта 2012 года</w:t>
      </w:r>
      <w:r w:rsidR="00010AEC" w:rsidRPr="003D26DE">
        <w:rPr>
          <w:sz w:val="28"/>
          <w:szCs w:val="28"/>
        </w:rPr>
        <w:t xml:space="preserve"> </w:t>
      </w:r>
      <w:r w:rsidRPr="003D26DE">
        <w:rPr>
          <w:sz w:val="28"/>
          <w:szCs w:val="28"/>
        </w:rPr>
        <w:t>№</w:t>
      </w:r>
      <w:r w:rsidR="00914FF9" w:rsidRPr="003D26DE">
        <w:rPr>
          <w:sz w:val="28"/>
          <w:szCs w:val="28"/>
        </w:rPr>
        <w:t xml:space="preserve">20-оз «О муниципальных выборах в Ленинградской области», руководствуясь постановлением Избирательной комиссии Ленинградской области от 15 мая 2019 года №43/333 «О Порядке формирования </w:t>
      </w:r>
      <w:r w:rsidR="003D26DE">
        <w:rPr>
          <w:sz w:val="28"/>
          <w:szCs w:val="28"/>
        </w:rPr>
        <w:br/>
      </w:r>
      <w:r w:rsidR="00914FF9" w:rsidRPr="003D26DE">
        <w:rPr>
          <w:sz w:val="28"/>
          <w:szCs w:val="28"/>
        </w:rPr>
        <w:t>и расходования денежных средств избирательных фондов канд</w:t>
      </w:r>
      <w:r w:rsidR="00010AEC" w:rsidRPr="003D26DE">
        <w:rPr>
          <w:sz w:val="28"/>
          <w:szCs w:val="28"/>
        </w:rPr>
        <w:t xml:space="preserve">идатов при проведении выборов </w:t>
      </w:r>
      <w:r w:rsidR="00914FF9" w:rsidRPr="003D26DE">
        <w:rPr>
          <w:sz w:val="28"/>
          <w:szCs w:val="28"/>
        </w:rPr>
        <w:t>депутатов советов депутатов муниципальных образ</w:t>
      </w:r>
      <w:r w:rsidR="00010AEC" w:rsidRPr="003D26DE">
        <w:rPr>
          <w:sz w:val="28"/>
          <w:szCs w:val="28"/>
        </w:rPr>
        <w:t xml:space="preserve">ований Ленинградской области», </w:t>
      </w:r>
      <w:r w:rsidR="00914FF9" w:rsidRPr="003D26DE">
        <w:rPr>
          <w:sz w:val="28"/>
          <w:szCs w:val="28"/>
        </w:rPr>
        <w:t>территориальная избирательная комиссия Кировского муниципального района</w:t>
      </w:r>
      <w:proofErr w:type="gramEnd"/>
      <w:r w:rsidR="00914FF9" w:rsidRPr="003D26DE">
        <w:rPr>
          <w:sz w:val="28"/>
          <w:szCs w:val="28"/>
        </w:rPr>
        <w:t xml:space="preserve"> </w:t>
      </w:r>
      <w:r w:rsidR="00625724" w:rsidRPr="003D26DE">
        <w:rPr>
          <w:sz w:val="28"/>
          <w:szCs w:val="28"/>
        </w:rPr>
        <w:t xml:space="preserve"> </w:t>
      </w:r>
      <w:r w:rsidR="00914FF9" w:rsidRPr="003D26DE">
        <w:rPr>
          <w:sz w:val="28"/>
          <w:szCs w:val="28"/>
        </w:rPr>
        <w:t xml:space="preserve"> </w:t>
      </w:r>
      <w:r w:rsidR="00914FF9" w:rsidRPr="003D26DE">
        <w:rPr>
          <w:b/>
          <w:sz w:val="28"/>
          <w:szCs w:val="28"/>
        </w:rPr>
        <w:t>постановляет:</w:t>
      </w:r>
    </w:p>
    <w:p w:rsidR="00914FF9" w:rsidRPr="003D26DE" w:rsidRDefault="007F31D9" w:rsidP="00625724">
      <w:pPr>
        <w:pStyle w:val="afc"/>
        <w:jc w:val="both"/>
        <w:rPr>
          <w:sz w:val="28"/>
          <w:szCs w:val="28"/>
        </w:rPr>
      </w:pPr>
      <w:r w:rsidRPr="003D26DE">
        <w:rPr>
          <w:sz w:val="28"/>
          <w:szCs w:val="28"/>
        </w:rPr>
        <w:tab/>
      </w:r>
      <w:r w:rsidR="005A7BF8" w:rsidRPr="003D26DE">
        <w:rPr>
          <w:sz w:val="28"/>
          <w:szCs w:val="28"/>
        </w:rPr>
        <w:t>1. Утвердить Порядок</w:t>
      </w:r>
      <w:r w:rsidR="003C5026" w:rsidRPr="003D26DE">
        <w:rPr>
          <w:sz w:val="28"/>
          <w:szCs w:val="28"/>
        </w:rPr>
        <w:t xml:space="preserve"> формирования и расходования денежных средств </w:t>
      </w:r>
      <w:r w:rsidR="005A7BF8" w:rsidRPr="003D26DE">
        <w:rPr>
          <w:sz w:val="28"/>
          <w:szCs w:val="28"/>
        </w:rPr>
        <w:t>избирательных фондов кандидатов</w:t>
      </w:r>
      <w:r w:rsidR="003C5026" w:rsidRPr="003D26DE">
        <w:rPr>
          <w:sz w:val="28"/>
          <w:szCs w:val="28"/>
        </w:rPr>
        <w:t xml:space="preserve"> </w:t>
      </w:r>
      <w:r w:rsidR="00914FF9" w:rsidRPr="003D26DE">
        <w:rPr>
          <w:sz w:val="28"/>
          <w:szCs w:val="28"/>
        </w:rPr>
        <w:t xml:space="preserve">и формы учета и отчетности </w:t>
      </w:r>
      <w:r w:rsidR="003D26DE">
        <w:rPr>
          <w:sz w:val="28"/>
          <w:szCs w:val="28"/>
        </w:rPr>
        <w:br/>
      </w:r>
      <w:r w:rsidR="00914FF9" w:rsidRPr="003D26DE">
        <w:rPr>
          <w:sz w:val="28"/>
          <w:szCs w:val="28"/>
        </w:rPr>
        <w:t>о поступлении и расходовании средств избирательных фондов кандидатов, зарегистрирова</w:t>
      </w:r>
      <w:r w:rsidR="0031320F" w:rsidRPr="003D26DE">
        <w:rPr>
          <w:sz w:val="28"/>
          <w:szCs w:val="28"/>
        </w:rPr>
        <w:t xml:space="preserve">нных кандидатов </w:t>
      </w:r>
      <w:r w:rsidR="004B048F" w:rsidRPr="003D26DE">
        <w:rPr>
          <w:sz w:val="28"/>
          <w:szCs w:val="28"/>
        </w:rPr>
        <w:t xml:space="preserve">при проведении </w:t>
      </w:r>
      <w:r w:rsidR="004B048F" w:rsidRPr="003D26DE">
        <w:rPr>
          <w:bCs/>
          <w:sz w:val="28"/>
          <w:szCs w:val="28"/>
        </w:rPr>
        <w:t xml:space="preserve">дополнительных выборов депутатов совета депутатов </w:t>
      </w:r>
      <w:r w:rsidR="00E06F16" w:rsidRPr="003D26DE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06F16" w:rsidRPr="003D26DE">
        <w:rPr>
          <w:bCs/>
          <w:sz w:val="28"/>
          <w:szCs w:val="28"/>
        </w:rPr>
        <w:t>Мгинское</w:t>
      </w:r>
      <w:proofErr w:type="spellEnd"/>
      <w:r w:rsidR="00E06F16" w:rsidRPr="003D26DE">
        <w:rPr>
          <w:bCs/>
          <w:sz w:val="28"/>
          <w:szCs w:val="28"/>
        </w:rPr>
        <w:t xml:space="preserve"> городское поселение </w:t>
      </w:r>
      <w:r w:rsidR="004B048F" w:rsidRPr="003D26DE">
        <w:rPr>
          <w:bCs/>
          <w:sz w:val="28"/>
          <w:szCs w:val="28"/>
        </w:rPr>
        <w:t xml:space="preserve">Кировского муниципального района Ленинградской области четвертого созыва  по многомандатному избирательному округу №9 </w:t>
      </w:r>
      <w:r w:rsidR="00625724" w:rsidRPr="003D26DE">
        <w:rPr>
          <w:bCs/>
          <w:sz w:val="28"/>
          <w:szCs w:val="28"/>
        </w:rPr>
        <w:t>и дополнительных  выборов депутатов совета депутатов муниципального образования Павловское</w:t>
      </w:r>
      <w:r w:rsidR="00E06F16" w:rsidRPr="003D26DE">
        <w:rPr>
          <w:bCs/>
          <w:sz w:val="28"/>
          <w:szCs w:val="28"/>
        </w:rPr>
        <w:t xml:space="preserve"> </w:t>
      </w:r>
      <w:r w:rsidR="00625724" w:rsidRPr="003D26DE">
        <w:rPr>
          <w:bCs/>
          <w:sz w:val="28"/>
          <w:szCs w:val="28"/>
        </w:rPr>
        <w:t>городское поселение Кировского муниципального района Ленинградской</w:t>
      </w:r>
      <w:r w:rsidR="00E47EDC" w:rsidRPr="003D26DE">
        <w:rPr>
          <w:sz w:val="28"/>
          <w:szCs w:val="28"/>
        </w:rPr>
        <w:t xml:space="preserve"> области четвертого созыва </w:t>
      </w:r>
      <w:r w:rsidR="00E47EDC" w:rsidRPr="003D26DE">
        <w:rPr>
          <w:bCs/>
          <w:sz w:val="28"/>
          <w:szCs w:val="28"/>
        </w:rPr>
        <w:t>по многомандатному</w:t>
      </w:r>
      <w:r w:rsidR="00625724" w:rsidRPr="003D26DE">
        <w:rPr>
          <w:sz w:val="28"/>
          <w:szCs w:val="28"/>
        </w:rPr>
        <w:t xml:space="preserve"> </w:t>
      </w:r>
      <w:r w:rsidR="00625724" w:rsidRPr="003D26DE">
        <w:rPr>
          <w:bCs/>
          <w:sz w:val="28"/>
          <w:szCs w:val="28"/>
        </w:rPr>
        <w:t xml:space="preserve">избирательному округу №5  11 сентября 2022 года  </w:t>
      </w:r>
      <w:r w:rsidR="005A7BF8" w:rsidRPr="003D26DE">
        <w:rPr>
          <w:sz w:val="28"/>
          <w:szCs w:val="28"/>
        </w:rPr>
        <w:t>(далее</w:t>
      </w:r>
      <w:r w:rsidR="00BB4167" w:rsidRPr="003D26DE">
        <w:rPr>
          <w:sz w:val="28"/>
          <w:szCs w:val="28"/>
        </w:rPr>
        <w:t xml:space="preserve"> </w:t>
      </w:r>
      <w:r w:rsidR="005A7BF8" w:rsidRPr="003D26DE">
        <w:rPr>
          <w:sz w:val="28"/>
          <w:szCs w:val="28"/>
        </w:rPr>
        <w:t>-</w:t>
      </w:r>
      <w:r w:rsidR="00FB2108" w:rsidRPr="00FB2108">
        <w:rPr>
          <w:sz w:val="28"/>
          <w:szCs w:val="28"/>
        </w:rPr>
        <w:t xml:space="preserve"> </w:t>
      </w:r>
      <w:r w:rsidR="005A7BF8" w:rsidRPr="003D26DE">
        <w:rPr>
          <w:sz w:val="28"/>
          <w:szCs w:val="28"/>
        </w:rPr>
        <w:t xml:space="preserve">Порядок) </w:t>
      </w:r>
      <w:r w:rsidR="00914FF9" w:rsidRPr="003D26DE">
        <w:rPr>
          <w:sz w:val="28"/>
          <w:szCs w:val="28"/>
        </w:rPr>
        <w:t>(прилагается).</w:t>
      </w:r>
    </w:p>
    <w:p w:rsidR="008B382D" w:rsidRDefault="007F31D9" w:rsidP="008B382D">
      <w:pPr>
        <w:pStyle w:val="afc"/>
        <w:jc w:val="both"/>
        <w:rPr>
          <w:sz w:val="28"/>
          <w:szCs w:val="28"/>
        </w:rPr>
      </w:pPr>
      <w:r w:rsidRPr="003D26DE">
        <w:rPr>
          <w:bCs/>
          <w:sz w:val="28"/>
          <w:szCs w:val="28"/>
        </w:rPr>
        <w:tab/>
      </w:r>
      <w:r w:rsidR="00914FF9" w:rsidRPr="003D26DE">
        <w:rPr>
          <w:bCs/>
          <w:sz w:val="28"/>
          <w:szCs w:val="28"/>
        </w:rPr>
        <w:t xml:space="preserve">2. </w:t>
      </w:r>
      <w:proofErr w:type="gramStart"/>
      <w:r w:rsidR="00914FF9" w:rsidRPr="003D26DE">
        <w:rPr>
          <w:sz w:val="28"/>
          <w:szCs w:val="28"/>
        </w:rPr>
        <w:t xml:space="preserve">Считать утратившим силу постановление территориальной избирательной комиссии Кировского муниципального </w:t>
      </w:r>
      <w:r w:rsidR="008B382D" w:rsidRPr="003D26DE">
        <w:rPr>
          <w:sz w:val="28"/>
          <w:szCs w:val="28"/>
        </w:rPr>
        <w:t xml:space="preserve">района </w:t>
      </w:r>
      <w:r w:rsidR="003D26DE">
        <w:rPr>
          <w:sz w:val="28"/>
          <w:szCs w:val="28"/>
        </w:rPr>
        <w:br/>
      </w:r>
      <w:r w:rsidR="008B382D" w:rsidRPr="003D26DE">
        <w:rPr>
          <w:sz w:val="28"/>
          <w:szCs w:val="28"/>
        </w:rPr>
        <w:t xml:space="preserve">(с полномочиями избирательной комиссии муниципального образования </w:t>
      </w:r>
      <w:proofErr w:type="spellStart"/>
      <w:r w:rsidR="00E1652D" w:rsidRPr="003D26DE">
        <w:rPr>
          <w:sz w:val="28"/>
          <w:szCs w:val="28"/>
        </w:rPr>
        <w:t>Приладожское</w:t>
      </w:r>
      <w:proofErr w:type="spellEnd"/>
      <w:r w:rsidR="00E1652D" w:rsidRPr="003D26DE">
        <w:rPr>
          <w:sz w:val="28"/>
          <w:szCs w:val="28"/>
        </w:rPr>
        <w:t xml:space="preserve"> городское поселение Кировского муниципальног</w:t>
      </w:r>
      <w:r w:rsidR="00E47EDC" w:rsidRPr="003D26DE">
        <w:rPr>
          <w:sz w:val="28"/>
          <w:szCs w:val="28"/>
        </w:rPr>
        <w:t xml:space="preserve">о района Ленинградской области </w:t>
      </w:r>
      <w:r w:rsidR="00776E58" w:rsidRPr="003D26DE">
        <w:rPr>
          <w:sz w:val="28"/>
          <w:szCs w:val="28"/>
        </w:rPr>
        <w:t xml:space="preserve">от </w:t>
      </w:r>
      <w:r w:rsidR="00E1652D" w:rsidRPr="003D26DE">
        <w:rPr>
          <w:sz w:val="28"/>
          <w:szCs w:val="28"/>
        </w:rPr>
        <w:t>24</w:t>
      </w:r>
      <w:r w:rsidRPr="003D26DE">
        <w:rPr>
          <w:sz w:val="28"/>
          <w:szCs w:val="28"/>
        </w:rPr>
        <w:t xml:space="preserve"> </w:t>
      </w:r>
      <w:r w:rsidR="00E1652D" w:rsidRPr="003D26DE">
        <w:rPr>
          <w:sz w:val="28"/>
          <w:szCs w:val="28"/>
        </w:rPr>
        <w:t>июня 2021</w:t>
      </w:r>
      <w:r w:rsidR="008B382D" w:rsidRPr="003D26DE">
        <w:rPr>
          <w:sz w:val="28"/>
          <w:szCs w:val="28"/>
        </w:rPr>
        <w:t xml:space="preserve"> года</w:t>
      </w:r>
      <w:r w:rsidR="00E1652D" w:rsidRPr="003D26DE">
        <w:rPr>
          <w:sz w:val="28"/>
          <w:szCs w:val="28"/>
        </w:rPr>
        <w:t xml:space="preserve"> №209/15</w:t>
      </w:r>
      <w:r w:rsidR="008B382D" w:rsidRPr="003D26DE">
        <w:rPr>
          <w:sz w:val="28"/>
          <w:szCs w:val="28"/>
        </w:rPr>
        <w:t xml:space="preserve"> «</w:t>
      </w:r>
      <w:r w:rsidR="00E1652D" w:rsidRPr="003D26DE">
        <w:rPr>
          <w:sz w:val="28"/>
          <w:szCs w:val="28"/>
        </w:rPr>
        <w:t xml:space="preserve">О Порядке и формах учета и отчетности о поступлении и расходовании средств избирательных фондов кандидатов, зарегистрированных кандидатов при проведении </w:t>
      </w:r>
      <w:r w:rsidR="00E1652D" w:rsidRPr="003D26DE">
        <w:rPr>
          <w:bCs/>
          <w:sz w:val="28"/>
          <w:szCs w:val="28"/>
        </w:rPr>
        <w:t xml:space="preserve">выборов депутатов совета депутатов </w:t>
      </w:r>
      <w:proofErr w:type="spellStart"/>
      <w:r w:rsidR="00E1652D" w:rsidRPr="003D26DE">
        <w:rPr>
          <w:bCs/>
          <w:sz w:val="28"/>
          <w:szCs w:val="28"/>
        </w:rPr>
        <w:t>Приладожского</w:t>
      </w:r>
      <w:proofErr w:type="spellEnd"/>
      <w:r w:rsidR="00E1652D" w:rsidRPr="003D26DE">
        <w:rPr>
          <w:bCs/>
          <w:sz w:val="28"/>
          <w:szCs w:val="28"/>
        </w:rPr>
        <w:t xml:space="preserve"> городского поселения Кировского муниципального района</w:t>
      </w:r>
      <w:proofErr w:type="gramEnd"/>
      <w:r w:rsidR="00E1652D" w:rsidRPr="003D26DE">
        <w:rPr>
          <w:bCs/>
          <w:sz w:val="28"/>
          <w:szCs w:val="28"/>
        </w:rPr>
        <w:t xml:space="preserve"> Ленинградской области пятого созыва </w:t>
      </w:r>
      <w:r w:rsidR="003D26DE">
        <w:rPr>
          <w:bCs/>
          <w:sz w:val="28"/>
          <w:szCs w:val="28"/>
        </w:rPr>
        <w:br/>
      </w:r>
      <w:r w:rsidR="00E1652D" w:rsidRPr="003D26DE">
        <w:rPr>
          <w:bCs/>
          <w:sz w:val="28"/>
          <w:szCs w:val="28"/>
        </w:rPr>
        <w:t xml:space="preserve">в единый день голосования 19 сентября 2021 года </w:t>
      </w:r>
      <w:r w:rsidR="008B382D" w:rsidRPr="003D26DE">
        <w:rPr>
          <w:sz w:val="28"/>
          <w:szCs w:val="28"/>
        </w:rPr>
        <w:t>».</w:t>
      </w:r>
    </w:p>
    <w:p w:rsidR="003D26DE" w:rsidRDefault="003D26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D26DE" w:rsidRPr="003D26DE" w:rsidRDefault="003D26DE" w:rsidP="008B382D">
      <w:pPr>
        <w:pStyle w:val="afc"/>
        <w:jc w:val="both"/>
        <w:rPr>
          <w:sz w:val="28"/>
          <w:szCs w:val="28"/>
        </w:rPr>
      </w:pPr>
    </w:p>
    <w:p w:rsidR="003D26DE" w:rsidRDefault="003D26DE" w:rsidP="008B382D">
      <w:pPr>
        <w:pStyle w:val="afc"/>
        <w:jc w:val="both"/>
        <w:rPr>
          <w:sz w:val="28"/>
          <w:szCs w:val="28"/>
        </w:rPr>
      </w:pPr>
    </w:p>
    <w:p w:rsidR="006F5613" w:rsidRPr="003D26DE" w:rsidRDefault="006F5613" w:rsidP="008B382D">
      <w:pPr>
        <w:pStyle w:val="afc"/>
        <w:jc w:val="both"/>
        <w:rPr>
          <w:sz w:val="28"/>
          <w:szCs w:val="28"/>
        </w:rPr>
      </w:pPr>
      <w:r w:rsidRPr="003D26DE">
        <w:rPr>
          <w:sz w:val="28"/>
          <w:szCs w:val="28"/>
        </w:rPr>
        <w:tab/>
        <w:t>3.</w:t>
      </w:r>
      <w:proofErr w:type="gramStart"/>
      <w:r w:rsidRPr="003D26DE">
        <w:rPr>
          <w:sz w:val="28"/>
          <w:szCs w:val="28"/>
        </w:rPr>
        <w:t>Разместить</w:t>
      </w:r>
      <w:proofErr w:type="gramEnd"/>
      <w:r w:rsidRPr="003D26DE">
        <w:rPr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E1652D" w:rsidRDefault="00625724" w:rsidP="00E1652D">
      <w:pPr>
        <w:jc w:val="both"/>
        <w:rPr>
          <w:rFonts w:ascii="Times New Roman" w:hAnsi="Times New Roman" w:cs="Times New Roman"/>
          <w:sz w:val="28"/>
          <w:szCs w:val="28"/>
        </w:rPr>
      </w:pPr>
      <w:r w:rsidRPr="003D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DE" w:rsidRPr="003D26DE" w:rsidRDefault="003D26DE" w:rsidP="00E16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F9" w:rsidRPr="003D26DE" w:rsidRDefault="00E1652D" w:rsidP="00E6694A">
      <w:pPr>
        <w:pStyle w:val="afc"/>
        <w:jc w:val="center"/>
        <w:rPr>
          <w:sz w:val="28"/>
          <w:szCs w:val="28"/>
        </w:rPr>
      </w:pPr>
      <w:r w:rsidRPr="003D26DE">
        <w:rPr>
          <w:b/>
          <w:bCs/>
          <w:sz w:val="28"/>
          <w:szCs w:val="28"/>
        </w:rPr>
        <w:t xml:space="preserve"> </w:t>
      </w:r>
      <w:r w:rsidRPr="003D26DE">
        <w:rPr>
          <w:b/>
          <w:sz w:val="28"/>
          <w:szCs w:val="28"/>
        </w:rPr>
        <w:t xml:space="preserve">  </w:t>
      </w:r>
      <w:r w:rsidR="006F5613" w:rsidRPr="003D26DE">
        <w:rPr>
          <w:sz w:val="28"/>
          <w:szCs w:val="28"/>
        </w:rPr>
        <w:t xml:space="preserve"> </w:t>
      </w:r>
    </w:p>
    <w:p w:rsidR="00914FF9" w:rsidRPr="003D26DE" w:rsidRDefault="00914FF9" w:rsidP="00914F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6D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0813FB" w:rsidRPr="003D26DE">
        <w:rPr>
          <w:rFonts w:ascii="Times New Roman" w:eastAsia="Times New Roman" w:hAnsi="Times New Roman" w:cs="Times New Roman"/>
          <w:sz w:val="28"/>
          <w:szCs w:val="28"/>
        </w:rPr>
        <w:t xml:space="preserve">ТИК   </w:t>
      </w:r>
      <w:r w:rsidRPr="003D26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25724" w:rsidRPr="003D26D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D26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13FB" w:rsidRPr="003D26DE">
        <w:rPr>
          <w:rFonts w:ascii="Times New Roman" w:eastAsia="Times New Roman" w:hAnsi="Times New Roman" w:cs="Times New Roman"/>
          <w:sz w:val="28"/>
          <w:szCs w:val="28"/>
        </w:rPr>
        <w:t>Л.В. Борзова</w:t>
      </w:r>
    </w:p>
    <w:p w:rsidR="000813FB" w:rsidRPr="003D26DE" w:rsidRDefault="00914FF9" w:rsidP="000813FB">
      <w:pPr>
        <w:pStyle w:val="14-15"/>
        <w:widowControl/>
        <w:ind w:firstLine="0"/>
        <w:rPr>
          <w:szCs w:val="28"/>
        </w:rPr>
      </w:pPr>
      <w:r w:rsidRPr="003D26DE">
        <w:rPr>
          <w:szCs w:val="28"/>
        </w:rPr>
        <w:t xml:space="preserve">Секретарь ТИК                     </w:t>
      </w:r>
      <w:r w:rsidR="000813FB" w:rsidRPr="003D26DE">
        <w:rPr>
          <w:szCs w:val="28"/>
        </w:rPr>
        <w:t xml:space="preserve">                          </w:t>
      </w:r>
      <w:r w:rsidRPr="003D26DE">
        <w:rPr>
          <w:szCs w:val="28"/>
        </w:rPr>
        <w:t xml:space="preserve">                </w:t>
      </w:r>
      <w:r w:rsidR="00625724" w:rsidRPr="003D26DE">
        <w:rPr>
          <w:szCs w:val="28"/>
        </w:rPr>
        <w:t xml:space="preserve">            </w:t>
      </w:r>
      <w:r w:rsidR="00E47EDC" w:rsidRPr="003D26DE">
        <w:rPr>
          <w:szCs w:val="28"/>
        </w:rPr>
        <w:t>Ю.</w:t>
      </w:r>
      <w:r w:rsidRPr="003D26DE">
        <w:rPr>
          <w:szCs w:val="28"/>
        </w:rPr>
        <w:t>В.</w:t>
      </w:r>
      <w:r w:rsidR="000813FB" w:rsidRPr="003D26DE">
        <w:rPr>
          <w:szCs w:val="28"/>
        </w:rPr>
        <w:t xml:space="preserve"> </w:t>
      </w:r>
      <w:r w:rsidRPr="003D26DE">
        <w:rPr>
          <w:szCs w:val="28"/>
        </w:rPr>
        <w:t xml:space="preserve">Тимофеева </w:t>
      </w:r>
    </w:p>
    <w:p w:rsidR="003D26DE" w:rsidRDefault="000E6E3D" w:rsidP="000813FB">
      <w:pPr>
        <w:pStyle w:val="14-15"/>
        <w:widowControl/>
        <w:ind w:firstLine="0"/>
        <w:rPr>
          <w:sz w:val="24"/>
          <w:szCs w:val="24"/>
        </w:rPr>
      </w:pPr>
      <w:r w:rsidRPr="00776E58">
        <w:rPr>
          <w:sz w:val="24"/>
          <w:szCs w:val="24"/>
        </w:rPr>
        <w:t xml:space="preserve">            </w:t>
      </w:r>
    </w:p>
    <w:p w:rsidR="003D26DE" w:rsidRDefault="003D26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E6C01" w:rsidRDefault="000E6E3D" w:rsidP="000813FB">
      <w:pPr>
        <w:pStyle w:val="14-15"/>
        <w:widowControl/>
        <w:ind w:firstLine="0"/>
        <w:rPr>
          <w:sz w:val="24"/>
          <w:szCs w:val="24"/>
        </w:rPr>
      </w:pPr>
      <w:r w:rsidRPr="00776E58">
        <w:rPr>
          <w:sz w:val="24"/>
          <w:szCs w:val="24"/>
        </w:rPr>
        <w:lastRenderedPageBreak/>
        <w:t xml:space="preserve">          </w:t>
      </w:r>
    </w:p>
    <w:p w:rsidR="00625724" w:rsidRDefault="00625724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14FF9" w:rsidRPr="00776E58" w:rsidRDefault="00914FF9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УТВЕРЖДЕН</w:t>
      </w:r>
    </w:p>
    <w:p w:rsidR="00914FF9" w:rsidRPr="00776E58" w:rsidRDefault="00914FF9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Постановлением ТИК</w:t>
      </w:r>
    </w:p>
    <w:p w:rsidR="00914FF9" w:rsidRPr="00776E58" w:rsidRDefault="00914FF9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914FF9" w:rsidRPr="00776E58" w:rsidRDefault="008B382D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1745DF">
        <w:rPr>
          <w:rFonts w:ascii="Times New Roman" w:hAnsi="Times New Roman" w:cs="Times New Roman"/>
          <w:sz w:val="24"/>
          <w:szCs w:val="24"/>
        </w:rPr>
        <w:t>4</w:t>
      </w:r>
      <w:r w:rsidR="002E6C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E6C0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45DF">
        <w:rPr>
          <w:rFonts w:ascii="Times New Roman" w:hAnsi="Times New Roman" w:cs="Times New Roman"/>
          <w:sz w:val="24"/>
          <w:szCs w:val="24"/>
        </w:rPr>
        <w:t>2</w:t>
      </w:r>
      <w:r w:rsidR="002E6C01">
        <w:rPr>
          <w:rFonts w:ascii="Times New Roman" w:hAnsi="Times New Roman" w:cs="Times New Roman"/>
          <w:sz w:val="24"/>
          <w:szCs w:val="24"/>
        </w:rPr>
        <w:t xml:space="preserve">  года № </w:t>
      </w:r>
      <w:r w:rsidR="001745DF">
        <w:rPr>
          <w:rFonts w:ascii="Times New Roman" w:hAnsi="Times New Roman" w:cs="Times New Roman"/>
          <w:sz w:val="24"/>
          <w:szCs w:val="24"/>
        </w:rPr>
        <w:t>259/3</w:t>
      </w:r>
    </w:p>
    <w:p w:rsidR="000813FB" w:rsidRDefault="000813FB" w:rsidP="00736CAF">
      <w:pPr>
        <w:pStyle w:val="ab"/>
        <w:ind w:firstLine="708"/>
        <w:jc w:val="center"/>
        <w:rPr>
          <w:rFonts w:ascii="Courier New" w:hAnsi="Courier New" w:cs="Courier New"/>
          <w:b w:val="0"/>
          <w:sz w:val="24"/>
          <w:szCs w:val="24"/>
        </w:rPr>
      </w:pPr>
    </w:p>
    <w:p w:rsidR="00625724" w:rsidRDefault="009719D3" w:rsidP="00625724">
      <w:pPr>
        <w:pStyle w:val="afc"/>
        <w:jc w:val="center"/>
        <w:rPr>
          <w:b/>
          <w:bCs/>
        </w:rPr>
      </w:pPr>
      <w:proofErr w:type="gramStart"/>
      <w:r w:rsidRPr="00E6694A">
        <w:rPr>
          <w:b/>
        </w:rPr>
        <w:t xml:space="preserve">Порядок формирования и расходования денежных средств избирательных фондов кандидатов и формы учета и отчетности о поступлении и расходовании средств избирательных фондов кандидатов, зарегистрированных кандидатов </w:t>
      </w:r>
      <w:r w:rsidR="000813FB" w:rsidRPr="00E6694A">
        <w:rPr>
          <w:b/>
        </w:rPr>
        <w:br/>
      </w:r>
      <w:r w:rsidR="00E6694A" w:rsidRPr="00E6694A">
        <w:rPr>
          <w:b/>
        </w:rPr>
        <w:t xml:space="preserve">при проведении </w:t>
      </w:r>
      <w:r w:rsidR="00E6694A" w:rsidRPr="00E6694A">
        <w:rPr>
          <w:b/>
          <w:bCs/>
        </w:rPr>
        <w:t xml:space="preserve"> дополнительных выборов депутатов совета депутатов </w:t>
      </w:r>
      <w:r w:rsidR="005C6FAD">
        <w:rPr>
          <w:b/>
          <w:bCs/>
        </w:rPr>
        <w:t xml:space="preserve">муниципального образования </w:t>
      </w:r>
      <w:proofErr w:type="spellStart"/>
      <w:r w:rsidR="005C6FAD">
        <w:rPr>
          <w:b/>
          <w:bCs/>
        </w:rPr>
        <w:t>Мгинское</w:t>
      </w:r>
      <w:proofErr w:type="spellEnd"/>
      <w:r w:rsidR="005C6FAD">
        <w:rPr>
          <w:b/>
          <w:bCs/>
        </w:rPr>
        <w:t xml:space="preserve"> городское поселение</w:t>
      </w:r>
      <w:r w:rsidR="00E6694A" w:rsidRPr="00E6694A">
        <w:rPr>
          <w:b/>
          <w:bCs/>
        </w:rPr>
        <w:t xml:space="preserve"> Кировского муниципального района Ленинградской области четвертого созыва  по </w:t>
      </w:r>
      <w:r w:rsidR="00E47EDC" w:rsidRPr="00E47EDC">
        <w:rPr>
          <w:b/>
          <w:bCs/>
        </w:rPr>
        <w:t>многомандатному</w:t>
      </w:r>
      <w:r w:rsidR="00E47EDC" w:rsidRPr="00E6694A">
        <w:rPr>
          <w:b/>
          <w:bCs/>
        </w:rPr>
        <w:t xml:space="preserve"> </w:t>
      </w:r>
      <w:r w:rsidR="00E6694A" w:rsidRPr="00E6694A">
        <w:rPr>
          <w:b/>
          <w:bCs/>
        </w:rPr>
        <w:t>избирательному округу №9</w:t>
      </w:r>
      <w:r w:rsidR="00625724">
        <w:rPr>
          <w:b/>
          <w:bCs/>
        </w:rPr>
        <w:t xml:space="preserve"> и дополнительных  выборов депутатов совета депутатов муниципального образования Павловское  городское поселение Кировского</w:t>
      </w:r>
      <w:proofErr w:type="gramEnd"/>
      <w:r w:rsidR="00625724">
        <w:rPr>
          <w:b/>
          <w:bCs/>
        </w:rPr>
        <w:t xml:space="preserve"> муниципального района Ленинградской</w:t>
      </w:r>
      <w:r w:rsidR="00E47EDC">
        <w:rPr>
          <w:b/>
        </w:rPr>
        <w:t xml:space="preserve"> области четвертого созыва по </w:t>
      </w:r>
      <w:r w:rsidR="00E47EDC" w:rsidRPr="00E47EDC">
        <w:rPr>
          <w:b/>
          <w:bCs/>
        </w:rPr>
        <w:t>многомандатному</w:t>
      </w:r>
      <w:r w:rsidR="00E47EDC">
        <w:rPr>
          <w:b/>
          <w:bCs/>
        </w:rPr>
        <w:t xml:space="preserve"> </w:t>
      </w:r>
      <w:r w:rsidR="00625724">
        <w:rPr>
          <w:b/>
          <w:bCs/>
        </w:rPr>
        <w:t xml:space="preserve">избирательному округу №5 </w:t>
      </w:r>
    </w:p>
    <w:p w:rsidR="00625724" w:rsidRPr="00574A2B" w:rsidRDefault="00625724" w:rsidP="00625724">
      <w:pPr>
        <w:pStyle w:val="afc"/>
        <w:jc w:val="center"/>
        <w:rPr>
          <w:b/>
        </w:rPr>
      </w:pPr>
      <w:r w:rsidRPr="00574A2B">
        <w:rPr>
          <w:b/>
          <w:bCs/>
        </w:rPr>
        <w:t xml:space="preserve"> </w:t>
      </w:r>
      <w:r>
        <w:rPr>
          <w:b/>
          <w:bCs/>
        </w:rPr>
        <w:t>11 сентября 2022</w:t>
      </w:r>
      <w:r w:rsidRPr="00574A2B">
        <w:rPr>
          <w:b/>
          <w:bCs/>
        </w:rPr>
        <w:t xml:space="preserve"> года </w:t>
      </w:r>
    </w:p>
    <w:p w:rsidR="009719D3" w:rsidRDefault="009719D3" w:rsidP="00736CAF">
      <w:pPr>
        <w:pStyle w:val="ab"/>
        <w:ind w:firstLine="708"/>
        <w:jc w:val="center"/>
      </w:pPr>
    </w:p>
    <w:p w:rsidR="000E6E3D" w:rsidRDefault="00A67AB3" w:rsidP="00736CAF">
      <w:pPr>
        <w:pStyle w:val="ab"/>
        <w:ind w:firstLine="708"/>
        <w:jc w:val="center"/>
        <w:rPr>
          <w:bCs/>
        </w:rPr>
      </w:pPr>
      <w:r w:rsidRPr="009719D3">
        <w:t>1</w:t>
      </w:r>
      <w:r w:rsidR="000E6E3D" w:rsidRPr="009719D3">
        <w:t>. Формирование избирательных фондов</w:t>
      </w:r>
      <w:r w:rsidR="000E6E3D">
        <w:rPr>
          <w:bCs/>
        </w:rPr>
        <w:t xml:space="preserve"> кандидатов</w:t>
      </w:r>
    </w:p>
    <w:p w:rsidR="000E6E3D" w:rsidRDefault="000E6E3D" w:rsidP="000E6E3D">
      <w:pPr>
        <w:pStyle w:val="ab"/>
        <w:ind w:firstLine="708"/>
        <w:jc w:val="center"/>
        <w:rPr>
          <w:b w:val="0"/>
          <w:bCs/>
        </w:rPr>
      </w:pPr>
    </w:p>
    <w:p w:rsidR="000E6E3D" w:rsidRDefault="00A67AB3" w:rsidP="000E6E3D">
      <w:pPr>
        <w:pStyle w:val="ab"/>
        <w:ind w:firstLine="708"/>
        <w:rPr>
          <w:b w:val="0"/>
          <w:bCs/>
        </w:rPr>
      </w:pPr>
      <w:r>
        <w:rPr>
          <w:b w:val="0"/>
          <w:bCs/>
        </w:rPr>
        <w:t>1</w:t>
      </w:r>
      <w:r w:rsidR="000E6E3D">
        <w:rPr>
          <w:b w:val="0"/>
          <w:bCs/>
        </w:rPr>
        <w:t>.1.</w:t>
      </w:r>
      <w:r w:rsidR="00A95146">
        <w:rPr>
          <w:b w:val="0"/>
          <w:bCs/>
        </w:rPr>
        <w:t> </w:t>
      </w:r>
      <w:r w:rsidR="000E6E3D">
        <w:rPr>
          <w:b w:val="0"/>
          <w:bCs/>
        </w:rPr>
        <w:t xml:space="preserve"> </w:t>
      </w:r>
      <w:proofErr w:type="gramStart"/>
      <w:r w:rsidR="000E6E3D">
        <w:rPr>
          <w:b w:val="0"/>
          <w:bCs/>
        </w:rPr>
        <w:t>В соответствии со статьями 38 и 71 областного закона от 15 марта 2012 года №20-оз «О муниципальных выборах в Ленинградской области» (далее – областной закон) кандидат, выдвинутый по многомандатному избирательному округу, обязан создать собственный избирательный фонд для финансировани</w:t>
      </w:r>
      <w:r w:rsidR="003648D0">
        <w:rPr>
          <w:b w:val="0"/>
          <w:bCs/>
        </w:rPr>
        <w:t>я своей избирательной кампании,</w:t>
      </w:r>
      <w:r w:rsidR="00BF55F1">
        <w:rPr>
          <w:b w:val="0"/>
          <w:bCs/>
        </w:rPr>
        <w:t xml:space="preserve"> </w:t>
      </w:r>
      <w:r w:rsidR="000E6E3D">
        <w:rPr>
          <w:b w:val="0"/>
          <w:bCs/>
        </w:rPr>
        <w:t>в период после уведомления соответ</w:t>
      </w:r>
      <w:r w:rsidR="003648D0">
        <w:rPr>
          <w:b w:val="0"/>
          <w:bCs/>
        </w:rPr>
        <w:t xml:space="preserve">ствующей избирательной комиссии </w:t>
      </w:r>
      <w:r w:rsidR="000E6E3D">
        <w:rPr>
          <w:b w:val="0"/>
          <w:bCs/>
        </w:rPr>
        <w:t>о своем выдвижении (самовыдвижении) в установленном статьей</w:t>
      </w:r>
      <w:r w:rsidR="00BF55F1">
        <w:rPr>
          <w:b w:val="0"/>
          <w:bCs/>
        </w:rPr>
        <w:t xml:space="preserve"> </w:t>
      </w:r>
      <w:r w:rsidR="000E6E3D">
        <w:rPr>
          <w:b w:val="0"/>
          <w:bCs/>
        </w:rPr>
        <w:t>62 областного закона порядке до представления</w:t>
      </w:r>
      <w:proofErr w:type="gramEnd"/>
      <w:r w:rsidR="000E6E3D">
        <w:rPr>
          <w:b w:val="0"/>
          <w:bCs/>
        </w:rPr>
        <w:t xml:space="preserve"> документов для его регистрации этой избирательной комиссией.</w:t>
      </w:r>
    </w:p>
    <w:p w:rsidR="000E6E3D" w:rsidRDefault="000E6E3D" w:rsidP="000E6E3D">
      <w:pPr>
        <w:pStyle w:val="ab"/>
        <w:ind w:firstLine="708"/>
        <w:rPr>
          <w:b w:val="0"/>
          <w:bCs/>
        </w:rPr>
      </w:pPr>
      <w:r>
        <w:rPr>
          <w:b w:val="0"/>
          <w:bCs/>
        </w:rPr>
        <w:t>Кандидат, участвующий в одной избирательной кампании, вправе создать только один избирательный фонд.</w:t>
      </w:r>
    </w:p>
    <w:p w:rsidR="000E6E3D" w:rsidRPr="0049664D" w:rsidRDefault="000E6E3D" w:rsidP="0049664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Для</w:t>
      </w:r>
      <w:r w:rsidR="003648D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кандидатов,</w:t>
      </w:r>
      <w:r w:rsidR="003648D0">
        <w:rPr>
          <w:rFonts w:ascii="Times New Roman" w:hAnsi="Times New Roman" w:cs="Times New Roman"/>
          <w:b w:val="0"/>
          <w:bCs w:val="0"/>
          <w:sz w:val="28"/>
        </w:rPr>
        <w:t xml:space="preserve"> выдвинутых: </w:t>
      </w:r>
      <w:r>
        <w:rPr>
          <w:rFonts w:ascii="Times New Roman" w:hAnsi="Times New Roman" w:cs="Times New Roman"/>
          <w:b w:val="0"/>
          <w:bCs w:val="0"/>
          <w:sz w:val="28"/>
        </w:rPr>
        <w:t>путем</w:t>
      </w:r>
      <w:r w:rsidR="003648D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E44767">
        <w:rPr>
          <w:rFonts w:ascii="Times New Roman" w:hAnsi="Times New Roman" w:cs="Times New Roman"/>
          <w:b w:val="0"/>
          <w:bCs w:val="0"/>
          <w:sz w:val="28"/>
        </w:rPr>
        <w:t>самовыдвижения,</w:t>
      </w:r>
      <w:r w:rsidR="0049664D" w:rsidRPr="0049664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3648D0">
        <w:rPr>
          <w:rFonts w:ascii="Times New Roman" w:hAnsi="Times New Roman" w:cs="Times New Roman"/>
          <w:b w:val="0"/>
          <w:bCs w:val="0"/>
          <w:sz w:val="28"/>
        </w:rPr>
        <w:t>из</w:t>
      </w:r>
      <w:r>
        <w:rPr>
          <w:rFonts w:ascii="Times New Roman" w:hAnsi="Times New Roman" w:cs="Times New Roman"/>
          <w:b w:val="0"/>
          <w:bCs w:val="0"/>
          <w:sz w:val="28"/>
        </w:rPr>
        <w:t>бирательными объединениями, не являющимися политическими партиями, их региональными отделениями или иными структурными подраздел</w:t>
      </w:r>
      <w:r w:rsidR="00E44767">
        <w:rPr>
          <w:rFonts w:ascii="Times New Roman" w:hAnsi="Times New Roman" w:cs="Times New Roman"/>
          <w:b w:val="0"/>
          <w:bCs w:val="0"/>
          <w:sz w:val="28"/>
        </w:rPr>
        <w:t>ениями,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</w:r>
      <w:r>
        <w:rPr>
          <w:rFonts w:ascii="Times New Roman" w:hAnsi="Times New Roman" w:cs="Times New Roman"/>
          <w:b w:val="0"/>
          <w:bCs w:val="0"/>
          <w:sz w:val="28"/>
          <w:vertAlign w:val="superscript"/>
        </w:rPr>
        <w:t xml:space="preserve">1 </w:t>
      </w:r>
      <w:r>
        <w:rPr>
          <w:rFonts w:ascii="Times New Roman" w:hAnsi="Times New Roman" w:cs="Times New Roman"/>
          <w:b w:val="0"/>
          <w:bCs w:val="0"/>
          <w:sz w:val="28"/>
        </w:rPr>
        <w:t>Федерального закона</w:t>
      </w:r>
      <w:r w:rsidR="00C05DB3">
        <w:rPr>
          <w:rFonts w:ascii="Times New Roman" w:hAnsi="Times New Roman" w:cs="Times New Roman"/>
          <w:b w:val="0"/>
          <w:bCs w:val="0"/>
          <w:sz w:val="28"/>
        </w:rPr>
        <w:t xml:space="preserve"> от 12 июня 2002 года </w:t>
      </w:r>
      <w:r w:rsidR="003648D0">
        <w:rPr>
          <w:rFonts w:ascii="Times New Roman" w:hAnsi="Times New Roman" w:cs="Times New Roman"/>
          <w:b w:val="0"/>
          <w:bCs w:val="0"/>
          <w:sz w:val="28"/>
        </w:rPr>
        <w:br/>
      </w:r>
      <w:r w:rsidR="00C05DB3">
        <w:rPr>
          <w:rFonts w:ascii="Times New Roman" w:hAnsi="Times New Roman" w:cs="Times New Roman"/>
          <w:b w:val="0"/>
          <w:bCs w:val="0"/>
          <w:sz w:val="28"/>
        </w:rPr>
        <w:t>№ 67-</w:t>
      </w:r>
      <w:r w:rsidR="00C05DB3" w:rsidRPr="00C05DB3">
        <w:rPr>
          <w:rFonts w:ascii="Times New Roman" w:hAnsi="Times New Roman" w:cs="Times New Roman"/>
          <w:b w:val="0"/>
          <w:bCs w:val="0"/>
          <w:sz w:val="28"/>
        </w:rPr>
        <w:t xml:space="preserve">ФЗ </w:t>
      </w:r>
      <w:r w:rsidR="00C05DB3">
        <w:rPr>
          <w:rFonts w:ascii="Times New Roman" w:hAnsi="Times New Roman" w:cs="Times New Roman"/>
          <w:b w:val="0"/>
          <w:bCs w:val="0"/>
          <w:sz w:val="28"/>
        </w:rPr>
        <w:t xml:space="preserve">«Об основных гарантиях избирательных прав и права на участие </w:t>
      </w:r>
      <w:r w:rsidR="003648D0">
        <w:rPr>
          <w:rFonts w:ascii="Times New Roman" w:hAnsi="Times New Roman" w:cs="Times New Roman"/>
          <w:b w:val="0"/>
          <w:bCs w:val="0"/>
          <w:sz w:val="28"/>
        </w:rPr>
        <w:br/>
      </w:r>
      <w:r w:rsidR="00C05DB3">
        <w:rPr>
          <w:rFonts w:ascii="Times New Roman" w:hAnsi="Times New Roman" w:cs="Times New Roman"/>
          <w:b w:val="0"/>
          <w:bCs w:val="0"/>
          <w:sz w:val="28"/>
        </w:rPr>
        <w:t>в референдуме граждан Российской Федерации» (далее – Федеральный</w:t>
      </w:r>
      <w:proofErr w:type="gramEnd"/>
      <w:r w:rsidR="00C05DB3">
        <w:rPr>
          <w:rFonts w:ascii="Times New Roman" w:hAnsi="Times New Roman" w:cs="Times New Roman"/>
          <w:b w:val="0"/>
          <w:bCs w:val="0"/>
          <w:sz w:val="28"/>
        </w:rPr>
        <w:t xml:space="preserve"> закон)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поскольку они обязаны собирать подписи в свою поддержку </w:t>
      </w:r>
      <w:r>
        <w:rPr>
          <w:b w:val="0"/>
          <w:bCs w:val="0"/>
        </w:rPr>
        <w:t>–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создание избирательного фонда является обязательным.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Для кандидатов, выдвинутых политическими партиями, их региональными отделениями или иными структурными подразделениями на которые распространяется действие пунктов 3,4,6,7 статьи 35</w:t>
      </w:r>
      <w:r>
        <w:rPr>
          <w:rFonts w:ascii="Times New Roman" w:hAnsi="Times New Roman" w:cs="Times New Roman"/>
          <w:b w:val="0"/>
          <w:bCs w:val="0"/>
          <w:sz w:val="28"/>
          <w:vertAlign w:val="superscript"/>
        </w:rPr>
        <w:t xml:space="preserve">1 </w:t>
      </w:r>
      <w:r>
        <w:rPr>
          <w:rFonts w:ascii="Times New Roman" w:hAnsi="Times New Roman" w:cs="Times New Roman"/>
          <w:b w:val="0"/>
          <w:bCs w:val="0"/>
          <w:sz w:val="28"/>
        </w:rPr>
        <w:t>Федерального закона, создание избирательного фонда необязательно при условии, что число избирателей в избирательном</w:t>
      </w:r>
      <w:r w:rsidR="003648D0">
        <w:rPr>
          <w:rFonts w:ascii="Times New Roman" w:hAnsi="Times New Roman" w:cs="Times New Roman"/>
          <w:b w:val="0"/>
          <w:bCs w:val="0"/>
          <w:sz w:val="28"/>
        </w:rPr>
        <w:t xml:space="preserve"> округе не превышает пяти тысяч</w:t>
      </w:r>
      <w:r w:rsidR="003648D0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 xml:space="preserve">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 в </w:t>
      </w:r>
      <w:r>
        <w:rPr>
          <w:rFonts w:ascii="Times New Roman" w:hAnsi="Times New Roman" w:cs="Times New Roman"/>
          <w:b w:val="0"/>
          <w:bCs w:val="0"/>
          <w:sz w:val="28"/>
        </w:rPr>
        <w:lastRenderedPageBreak/>
        <w:t>заявлении, предусмотренном частью 2 статьи 20 областного закона, либо отдельным документом.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Формы письменных уведомлений кандидата о создании избирательного фонда утверждены постановлением </w:t>
      </w:r>
      <w:r w:rsidRPr="00E47EDC">
        <w:rPr>
          <w:rFonts w:ascii="Times New Roman" w:hAnsi="Times New Roman" w:cs="Times New Roman"/>
          <w:b w:val="0"/>
          <w:bCs w:val="0"/>
          <w:sz w:val="28"/>
        </w:rPr>
        <w:t>Избирательной комиссии Ленинг</w:t>
      </w:r>
      <w:r w:rsidR="0011314C" w:rsidRPr="00E47EDC">
        <w:rPr>
          <w:rFonts w:ascii="Times New Roman" w:hAnsi="Times New Roman" w:cs="Times New Roman"/>
          <w:b w:val="0"/>
          <w:bCs w:val="0"/>
          <w:sz w:val="28"/>
        </w:rPr>
        <w:t>радской области от 27 марта 2019</w:t>
      </w:r>
      <w:r w:rsidRPr="00E47EDC">
        <w:rPr>
          <w:rFonts w:ascii="Times New Roman" w:hAnsi="Times New Roman" w:cs="Times New Roman"/>
          <w:b w:val="0"/>
          <w:bCs w:val="0"/>
          <w:sz w:val="28"/>
        </w:rPr>
        <w:t xml:space="preserve"> года № 40/309.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Право распоряжаться денежными средствами избирательного фонда принадлежит создавшему этот фонд кандидату, а также уполномоченному представителю кандидата по финансовым вопросам, действующему от имени кандидата на основании нотариально удостоверенной доверенности.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Несоздание избирательного фонда (за исключением случаев, когда создание избирательного фонда необязательно) влечет отказ в регистрации кандидата и, как следствие, неучастие в выборах (подпункт «ж» пункта </w:t>
      </w:r>
      <w:r w:rsidR="00BF55F1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>24 статьи 38 Федерального закона). Отсутствие средств в избирательном фонде не является основанием для отказа в регистрации кандидата.</w:t>
      </w:r>
    </w:p>
    <w:p w:rsidR="00D609B6" w:rsidRPr="00E47EDC" w:rsidRDefault="000E6E3D" w:rsidP="00D60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EDC">
        <w:rPr>
          <w:rFonts w:ascii="Times New Roman" w:hAnsi="Times New Roman" w:cs="Times New Roman"/>
          <w:sz w:val="28"/>
        </w:rPr>
        <w:t xml:space="preserve">Предельный размер расходования средств избирательного фонда не может превышать </w:t>
      </w:r>
      <w:r w:rsidR="00D609B6" w:rsidRPr="00E47EDC">
        <w:rPr>
          <w:rFonts w:ascii="Times New Roman" w:hAnsi="Times New Roman" w:cs="Times New Roman"/>
          <w:sz w:val="28"/>
          <w:szCs w:val="28"/>
        </w:rPr>
        <w:t>1000000 рублей;</w:t>
      </w:r>
    </w:p>
    <w:p w:rsidR="000E6E3D" w:rsidRPr="00E47EDC" w:rsidRDefault="00C05DB3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E47EDC">
        <w:rPr>
          <w:rFonts w:ascii="Times New Roman" w:hAnsi="Times New Roman" w:cs="Times New Roman"/>
          <w:b w:val="0"/>
          <w:bCs w:val="0"/>
          <w:sz w:val="28"/>
        </w:rPr>
        <w:t>1</w:t>
      </w:r>
      <w:r w:rsidR="000E6E3D" w:rsidRPr="00E47EDC">
        <w:rPr>
          <w:rFonts w:ascii="Times New Roman" w:hAnsi="Times New Roman" w:cs="Times New Roman"/>
          <w:b w:val="0"/>
          <w:bCs w:val="0"/>
          <w:sz w:val="28"/>
        </w:rPr>
        <w:t>.2.</w:t>
      </w:r>
      <w:r w:rsidR="00736CAF" w:rsidRPr="00E47EDC">
        <w:rPr>
          <w:rFonts w:ascii="Times New Roman" w:hAnsi="Times New Roman" w:cs="Times New Roman"/>
          <w:b w:val="0"/>
          <w:bCs w:val="0"/>
          <w:sz w:val="28"/>
        </w:rPr>
        <w:t> </w:t>
      </w:r>
      <w:r w:rsidR="000E6E3D" w:rsidRPr="00E47EDC">
        <w:rPr>
          <w:rFonts w:ascii="Times New Roman" w:hAnsi="Times New Roman" w:cs="Times New Roman"/>
          <w:b w:val="0"/>
          <w:bCs w:val="0"/>
          <w:sz w:val="28"/>
        </w:rPr>
        <w:t>Избирательные фонды кандидатов могут формироваться только за счет следующих денежных средств:</w:t>
      </w:r>
    </w:p>
    <w:p w:rsidR="000E6E3D" w:rsidRPr="00E47EDC" w:rsidRDefault="000E6E3D" w:rsidP="0049664D">
      <w:pPr>
        <w:pStyle w:val="ConsPlusTitle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7EDC">
        <w:rPr>
          <w:rFonts w:ascii="Times New Roman" w:hAnsi="Times New Roman" w:cs="Times New Roman"/>
          <w:b w:val="0"/>
          <w:bCs w:val="0"/>
          <w:sz w:val="28"/>
        </w:rPr>
        <w:t>собственных средств кандидата, которые в совокупности не могут превышать 50% предельной суммы всех расходов из средств из</w:t>
      </w:r>
      <w:r w:rsidR="00B20E26" w:rsidRPr="00E47EDC">
        <w:rPr>
          <w:rFonts w:ascii="Times New Roman" w:hAnsi="Times New Roman" w:cs="Times New Roman"/>
          <w:b w:val="0"/>
          <w:bCs w:val="0"/>
          <w:sz w:val="28"/>
        </w:rPr>
        <w:t>бирательного фонда кандидата (500</w:t>
      </w:r>
      <w:r w:rsidRPr="00E47EDC">
        <w:rPr>
          <w:rFonts w:ascii="Times New Roman" w:hAnsi="Times New Roman" w:cs="Times New Roman"/>
          <w:b w:val="0"/>
          <w:bCs w:val="0"/>
          <w:sz w:val="28"/>
        </w:rPr>
        <w:t> 000 рублей);</w:t>
      </w:r>
    </w:p>
    <w:p w:rsidR="000E6E3D" w:rsidRPr="00E47EDC" w:rsidRDefault="000E6E3D" w:rsidP="0049664D">
      <w:pPr>
        <w:pStyle w:val="ConsPlusTitle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7E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добровольных пожертвований граждан и юридических лиц </w:t>
      </w:r>
      <w:r w:rsidR="00736CAF" w:rsidRPr="00E47E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E47E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размере, не превышающем соответственно 1% и 10% от предельной суммы всех расходов из средств избирательного фонда кандидата для каждого </w:t>
      </w:r>
      <w:r w:rsidR="00B20E26" w:rsidRPr="00E47EDC">
        <w:rPr>
          <w:rFonts w:ascii="Times New Roman" w:hAnsi="Times New Roman" w:cs="Times New Roman"/>
          <w:b w:val="0"/>
          <w:bCs w:val="0"/>
          <w:sz w:val="28"/>
          <w:szCs w:val="28"/>
        </w:rPr>
        <w:t>гражданина, юридического лица (10000 и 100</w:t>
      </w:r>
      <w:r w:rsidRPr="00E47EDC">
        <w:rPr>
          <w:rFonts w:ascii="Times New Roman" w:hAnsi="Times New Roman" w:cs="Times New Roman"/>
          <w:b w:val="0"/>
          <w:bCs w:val="0"/>
          <w:sz w:val="28"/>
          <w:szCs w:val="28"/>
        </w:rPr>
        <w:t> 000 рублей соответственно);</w:t>
      </w:r>
    </w:p>
    <w:p w:rsidR="000E6E3D" w:rsidRPr="00E47EDC" w:rsidRDefault="000E6E3D" w:rsidP="0049664D">
      <w:pPr>
        <w:pStyle w:val="ConsPlusTitle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7EDC">
        <w:rPr>
          <w:rFonts w:ascii="Times New Roman" w:hAnsi="Times New Roman" w:cs="Times New Roman"/>
          <w:b w:val="0"/>
          <w:bCs w:val="0"/>
          <w:sz w:val="28"/>
          <w:szCs w:val="28"/>
        </w:rPr>
        <w:t>средств, выделенных кандидату выдвинувшим его избирательным объединением, которые в совокупности не могут превышать 50% предельной суммы всех расходов из средств из</w:t>
      </w:r>
      <w:r w:rsidR="00C00C0D" w:rsidRPr="00E47EDC">
        <w:rPr>
          <w:rFonts w:ascii="Times New Roman" w:hAnsi="Times New Roman" w:cs="Times New Roman"/>
          <w:b w:val="0"/>
          <w:bCs w:val="0"/>
          <w:sz w:val="28"/>
          <w:szCs w:val="28"/>
        </w:rPr>
        <w:t>бирательного фонда кандидата (500</w:t>
      </w:r>
      <w:r w:rsidRPr="00E47EDC">
        <w:rPr>
          <w:rFonts w:ascii="Times New Roman" w:hAnsi="Times New Roman" w:cs="Times New Roman"/>
          <w:b w:val="0"/>
          <w:bCs w:val="0"/>
          <w:sz w:val="28"/>
          <w:szCs w:val="28"/>
        </w:rPr>
        <w:t> 000 рублей).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Собственными средствами политической партии являются все денежные средства, находящиеся на текущих расчетных счетах политической партии, ее региональных отделений и иных зарегистрированных структурных подразделений.</w:t>
      </w:r>
    </w:p>
    <w:p w:rsidR="000E6E3D" w:rsidRDefault="000E6E3D" w:rsidP="00F607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Собственные средства политической партии могут поступать </w:t>
      </w:r>
      <w:r w:rsidR="00736C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избирательный фонд кандидата, выдвинутого этой политической партией, как от самой политической партии, регионального отделения политической партии, выступающих в качестве избирательного объединения, так </w:t>
      </w:r>
      <w:r w:rsidR="00736C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 расчетных счетов региональных отделений и иных зарегистрированных структурных подразделений этой политической партии, образованных </w:t>
      </w:r>
      <w:r w:rsidR="00736C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других субъектах Российской Федерации, не являющихся на данных выборах избирательным объединением.</w:t>
      </w:r>
      <w:proofErr w:type="gramEnd"/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05DB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.3.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 в соответствии с частью 10 статьи 38 областного закона вправе назначить одного уполномоченного представителя по финансовым вопросам. 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Уполномоченные представители кандидатов по финансовым вопросам регистрируются избирательными комиссиями, осуществляющими регистрацию кандидатов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трех суток с момента представления 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избирательную комиссию документов, указанных в части 4 статьи 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71 областного закона.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Решение о регистрации (об отказе в регистрации) уполномоченного представителя кандидата по финансовым вопросам оформляется решением соответствующей избирательной комиссии.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Основаниями для отказа в регистрации уполномоченного представителя кандидата по финансовым вопросам являются: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отсутствие гражданства Российской Федерации;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возраст к моменту регистрации менее 18 лет;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наличие вступившего в законную силу решения суда о признании гражданина Российской Федерации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отбывание наказания в местах лишения свободы по приговору суда, а также отсутствие необходимых документов.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кандидата по финансовым вопросам действует в пределах полномочий, предоставленных кандидатом на основании нотариально удостоверенной доверенности </w:t>
      </w:r>
      <w:r w:rsidRPr="00E47EDC">
        <w:rPr>
          <w:rFonts w:ascii="Times New Roman" w:hAnsi="Times New Roman" w:cs="Times New Roman"/>
          <w:i/>
          <w:iCs/>
          <w:sz w:val="28"/>
          <w:szCs w:val="28"/>
        </w:rPr>
        <w:t>(реко</w:t>
      </w:r>
      <w:r w:rsidR="00F37766" w:rsidRPr="00E47EDC">
        <w:rPr>
          <w:rFonts w:ascii="Times New Roman" w:hAnsi="Times New Roman" w:cs="Times New Roman"/>
          <w:i/>
          <w:iCs/>
          <w:sz w:val="28"/>
          <w:szCs w:val="28"/>
        </w:rPr>
        <w:t xml:space="preserve">мендуемая форма доверенности – </w:t>
      </w:r>
      <w:r w:rsidRPr="00E47EDC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№32 к </w:t>
      </w:r>
      <w:r w:rsidR="00F6074E" w:rsidRPr="00E47EDC"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постановлению ИКЛО от            23 апреля </w:t>
      </w:r>
      <w:r w:rsidRPr="00E47EDC">
        <w:rPr>
          <w:rFonts w:ascii="Times New Roman" w:hAnsi="Times New Roman" w:cs="Times New Roman"/>
          <w:i/>
          <w:iCs/>
          <w:sz w:val="28"/>
          <w:szCs w:val="28"/>
        </w:rPr>
        <w:t>2019 №41/316)</w:t>
      </w:r>
      <w:r w:rsidRPr="00E47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E3D" w:rsidRPr="00C05DB3" w:rsidRDefault="00C05DB3" w:rsidP="003D0ECA">
      <w:pPr>
        <w:pStyle w:val="21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0E6E3D">
        <w:rPr>
          <w:sz w:val="28"/>
          <w:szCs w:val="28"/>
        </w:rPr>
        <w:t>.4.</w:t>
      </w:r>
      <w:r w:rsidR="00F6074E">
        <w:rPr>
          <w:sz w:val="28"/>
          <w:szCs w:val="28"/>
        </w:rPr>
        <w:t> </w:t>
      </w:r>
      <w:proofErr w:type="gramStart"/>
      <w:r w:rsidR="000E6E3D">
        <w:rPr>
          <w:sz w:val="28"/>
          <w:szCs w:val="28"/>
        </w:rPr>
        <w:t xml:space="preserve">Специальный избирательный счет открывается кандидатом в указанном соответствующей избирательной комиссией внутреннем структурном подразделении ПАО Сбербанк (далее – ПАО Сбербанк) в соответствии с </w:t>
      </w:r>
      <w:r w:rsidR="003D0ECA" w:rsidRPr="003D0ECA">
        <w:rPr>
          <w:sz w:val="28"/>
        </w:rPr>
        <w:t>Порядк</w:t>
      </w:r>
      <w:r w:rsidR="003D0ECA">
        <w:rPr>
          <w:sz w:val="28"/>
        </w:rPr>
        <w:t xml:space="preserve">ом </w:t>
      </w:r>
      <w:r w:rsidR="003D0ECA" w:rsidRPr="003D0ECA">
        <w:rPr>
          <w:sz w:val="28"/>
        </w:rPr>
        <w:t>открытия, ведения и закрытия</w:t>
      </w:r>
      <w:r w:rsidR="003D0ECA">
        <w:rPr>
          <w:sz w:val="28"/>
        </w:rPr>
        <w:t xml:space="preserve"> </w:t>
      </w:r>
      <w:r w:rsidR="003D0ECA" w:rsidRPr="003D0ECA">
        <w:rPr>
          <w:sz w:val="28"/>
        </w:rPr>
        <w:t>специальных избирательных счетов кандидатов при проведении выборов депутатов советов депутатов муниципальных образований Ленинградской области</w:t>
      </w:r>
      <w:r w:rsidR="00383E0E" w:rsidRPr="003D0ECA">
        <w:rPr>
          <w:szCs w:val="24"/>
        </w:rPr>
        <w:t xml:space="preserve"> </w:t>
      </w:r>
      <w:r w:rsidR="000E6E3D" w:rsidRPr="003D0ECA">
        <w:rPr>
          <w:sz w:val="28"/>
          <w:szCs w:val="28"/>
        </w:rPr>
        <w:t>(далее – Порядок),</w:t>
      </w:r>
      <w:r w:rsidR="000E6E3D">
        <w:rPr>
          <w:sz w:val="28"/>
          <w:szCs w:val="28"/>
        </w:rPr>
        <w:t xml:space="preserve"> согласованным с Отделением по Ленинградской области Северо-Западного главного управления Централь</w:t>
      </w:r>
      <w:r w:rsidR="00652CF9">
        <w:rPr>
          <w:sz w:val="28"/>
          <w:szCs w:val="28"/>
        </w:rPr>
        <w:t>ного банка Российской Федерации</w:t>
      </w:r>
      <w:r w:rsidR="00F6074E">
        <w:rPr>
          <w:sz w:val="28"/>
          <w:szCs w:val="28"/>
        </w:rPr>
        <w:t xml:space="preserve"> </w:t>
      </w:r>
      <w:r w:rsidR="000E6E3D">
        <w:rPr>
          <w:sz w:val="28"/>
          <w:szCs w:val="28"/>
        </w:rPr>
        <w:t xml:space="preserve">и </w:t>
      </w:r>
      <w:r w:rsidR="000E6E3D" w:rsidRPr="00E47EDC">
        <w:rPr>
          <w:sz w:val="28"/>
          <w:szCs w:val="28"/>
        </w:rPr>
        <w:t>утвержденным постановлением Избирательной комиссии</w:t>
      </w:r>
      <w:proofErr w:type="gramEnd"/>
      <w:r w:rsidR="000E6E3D" w:rsidRPr="00E47EDC">
        <w:rPr>
          <w:sz w:val="28"/>
          <w:szCs w:val="28"/>
        </w:rPr>
        <w:t xml:space="preserve"> Ленинградской области от 23 апреля 2019 года № 41/324.</w:t>
      </w:r>
    </w:p>
    <w:p w:rsidR="000E6E3D" w:rsidRDefault="00C05DB3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E3D">
        <w:rPr>
          <w:rFonts w:ascii="Times New Roman" w:hAnsi="Times New Roman" w:cs="Times New Roman"/>
          <w:sz w:val="28"/>
          <w:szCs w:val="28"/>
        </w:rPr>
        <w:t>.5. Внесение (перечисление) в избирательный фонд кандидата установленных законом средств, не относящихся к добровольным пожертвованиям,  характеризуется следующими особенностями: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собственных средств в избирательный фонд кандидатом в платежном документе указывается его фамилия, имя, отчество, дата рождения, адрес места жительства, серия и номер паспорта или заменяющего его документа и делается запись «Собственные средства кандидата»;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собственных средств кандидата его уполномоченным представителем по финансовым вопросам в платежном документе указывается фамилия, имя, отчество, дата рождения, адрес места жительства, серия и номер паспорта или заменяющего его документа уполномоченного лица и делается запись «Собственные средства кандидата»;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перечислении средств в избирательный фонд кандидата, выдвинутого избирательным объединением, в поле «Назначение платежа» платежного документа (распоряжения о переводе денежных средств) указывается наименование политической партии, ее регионального отделения, </w:t>
      </w:r>
      <w:r>
        <w:rPr>
          <w:rFonts w:ascii="Times New Roman" w:hAnsi="Times New Roman" w:cs="Times New Roman"/>
          <w:bCs/>
          <w:sz w:val="28"/>
          <w:szCs w:val="28"/>
        </w:rPr>
        <w:t>иного зарегистрированного структурного подразделения этой политической партии</w:t>
      </w:r>
      <w:r w:rsidR="00F6074E">
        <w:rPr>
          <w:rFonts w:ascii="Times New Roman" w:hAnsi="Times New Roman" w:cs="Times New Roman"/>
          <w:bCs/>
          <w:sz w:val="28"/>
          <w:szCs w:val="28"/>
        </w:rPr>
        <w:t>, наименование иного 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7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 делается запись «Собственные средства политической партии»</w:t>
      </w:r>
      <w:r w:rsidR="00F6074E">
        <w:rPr>
          <w:rFonts w:ascii="Times New Roman" w:hAnsi="Times New Roman" w:cs="Times New Roman"/>
          <w:sz w:val="28"/>
          <w:szCs w:val="28"/>
        </w:rPr>
        <w:t>, «Собственные средства общественного объединения»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E3D" w:rsidRDefault="00C05DB3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6E3D">
        <w:rPr>
          <w:rFonts w:ascii="Times New Roman" w:hAnsi="Times New Roman" w:cs="Times New Roman"/>
          <w:sz w:val="28"/>
          <w:szCs w:val="28"/>
        </w:rPr>
        <w:t>.6.</w:t>
      </w:r>
      <w:r w:rsidR="00F6074E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>Добровольным пожертвованием признается: для юридического лица – безвозмездное перечисление денежных средств со своего расчетного счета на специальный избирательный счет кандидата; для гражданина – безвозмездное внесение собственных средств на специальный избирательный счет кандидата.</w:t>
      </w:r>
    </w:p>
    <w:p w:rsidR="000E6E3D" w:rsidRDefault="00C05DB3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E3D">
        <w:rPr>
          <w:rFonts w:ascii="Times New Roman" w:hAnsi="Times New Roman" w:cs="Times New Roman"/>
          <w:sz w:val="28"/>
          <w:szCs w:val="28"/>
        </w:rPr>
        <w:t>.7.</w:t>
      </w:r>
      <w:r w:rsidR="00F6074E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 xml:space="preserve">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связи, кредитную организацию из собственных средств по предъявлении паспорта или документа, заменяющего паспорт гражданина. </w:t>
      </w:r>
      <w:proofErr w:type="gramStart"/>
      <w:r w:rsidR="000E6E3D">
        <w:rPr>
          <w:rFonts w:ascii="Times New Roman" w:hAnsi="Times New Roman" w:cs="Times New Roman"/>
          <w:sz w:val="28"/>
          <w:szCs w:val="28"/>
        </w:rPr>
        <w:t xml:space="preserve">При внесении добровольного пожертвования гражданин в распоряжении о переводе денежных средств указывает следующие обязательные сведения о себе: фамилию, имя, отчество, дату рождения, адрес места жительства 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комнаты), серию </w:t>
      </w:r>
      <w:r w:rsidR="00F6074E">
        <w:rPr>
          <w:rFonts w:ascii="Times New Roman" w:hAnsi="Times New Roman" w:cs="Times New Roman"/>
          <w:sz w:val="28"/>
          <w:szCs w:val="28"/>
        </w:rPr>
        <w:t xml:space="preserve"> </w:t>
      </w:r>
      <w:r w:rsidR="000E6E3D">
        <w:rPr>
          <w:rFonts w:ascii="Times New Roman" w:hAnsi="Times New Roman" w:cs="Times New Roman"/>
          <w:sz w:val="28"/>
          <w:szCs w:val="28"/>
        </w:rPr>
        <w:t>и номер паспорта или документа, заменяющего паспорт гражданина, сведения о гражданстве.</w:t>
      </w:r>
      <w:proofErr w:type="gramEnd"/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  <w:t>Индивидуальный предприниматель при внесении (перечислении) добровольного пожертвования в платежных документах указывает сведения, обязательные для жертвователей – граждан.</w:t>
      </w:r>
    </w:p>
    <w:p w:rsidR="000E6E3D" w:rsidRDefault="00C05DB3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E3D">
        <w:rPr>
          <w:rFonts w:ascii="Times New Roman" w:hAnsi="Times New Roman" w:cs="Times New Roman"/>
          <w:sz w:val="28"/>
          <w:szCs w:val="28"/>
        </w:rPr>
        <w:t>.8.</w:t>
      </w:r>
      <w:r w:rsidR="00F6074E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 xml:space="preserve">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 При внесении добровольного пожертвования юридическим лицом в распоряжении </w:t>
      </w:r>
      <w:r w:rsidR="00F607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6E3D">
        <w:rPr>
          <w:rFonts w:ascii="Times New Roman" w:hAnsi="Times New Roman" w:cs="Times New Roman"/>
          <w:sz w:val="28"/>
          <w:szCs w:val="28"/>
        </w:rPr>
        <w:t xml:space="preserve">о переводе денежных средств указываются следующие обязательные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 статьи </w:t>
      </w:r>
      <w:r w:rsidR="0024282F">
        <w:rPr>
          <w:rFonts w:ascii="Times New Roman" w:hAnsi="Times New Roman" w:cs="Times New Roman"/>
          <w:sz w:val="28"/>
          <w:szCs w:val="28"/>
        </w:rPr>
        <w:br/>
      </w:r>
      <w:r w:rsidR="000E6E3D">
        <w:rPr>
          <w:rFonts w:ascii="Times New Roman" w:hAnsi="Times New Roman" w:cs="Times New Roman"/>
          <w:sz w:val="28"/>
          <w:szCs w:val="28"/>
        </w:rPr>
        <w:t>58 Федерального закона.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Федерации, регулирующих порядок осуществления безналичных расчетов и заполнения расчетных документов, с учетом следующих особенностей: в поле «Назначение платежа» указываются слово «пожертвование», дата регистрации юридического лица, отметка об отсутствии ограничений, предусмотренных пунктом 6 статьи 58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закона. В качестве отметки об отсутствии ограничений используется следующая запись: «Ограничения, предусмотренные пунктом 6 статьи 58 ФЗ от 12.06.2002 </w:t>
      </w:r>
      <w:r w:rsidR="00AD2C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67-ФЗ, отсутствуют», допускается сокращение: «Отс. огр.».</w:t>
      </w:r>
    </w:p>
    <w:p w:rsidR="000E6E3D" w:rsidRPr="00F37766" w:rsidRDefault="00C05DB3" w:rsidP="00F377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E3D">
        <w:rPr>
          <w:rFonts w:ascii="Times New Roman" w:hAnsi="Times New Roman" w:cs="Times New Roman"/>
          <w:sz w:val="28"/>
          <w:szCs w:val="28"/>
        </w:rPr>
        <w:t>.9.</w:t>
      </w:r>
      <w:r w:rsidR="00F6074E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>Добровольные пожертвования граждан и юридических лиц перечисляются (зачисляются)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документа.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Федерации.</w:t>
      </w:r>
    </w:p>
    <w:p w:rsidR="000E6E3D" w:rsidRDefault="00023A9E" w:rsidP="000E6E3D">
      <w:pPr>
        <w:pStyle w:val="14"/>
        <w:spacing w:line="240" w:lineRule="auto"/>
      </w:pPr>
      <w:r>
        <w:lastRenderedPageBreak/>
        <w:t>1</w:t>
      </w:r>
      <w:r w:rsidR="000E6E3D">
        <w:t>.</w:t>
      </w:r>
      <w:r>
        <w:t>10</w:t>
      </w:r>
      <w:r w:rsidR="000E6E3D">
        <w:t>.</w:t>
      </w:r>
      <w:r w:rsidR="00F6074E">
        <w:t> </w:t>
      </w:r>
      <w:r w:rsidR="000E6E3D">
        <w:t xml:space="preserve">В случае отсутствия одного из следующих обязательных реквизитов: для юридического лица – идентификационного номера налогоплательщика, названия, банковских реквизитов, а для гражданина – фамилии, имени, отчества и адреса места жительства, пожертвование признается поступившим от анонимного жертвователя. В соответствии </w:t>
      </w:r>
      <w:r w:rsidR="0058191A">
        <w:t xml:space="preserve">         </w:t>
      </w:r>
      <w:r w:rsidR="000E6E3D">
        <w:t xml:space="preserve">с Федеральным законом пожертвование, поступившее от анонимного жертвователя,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счет. </w:t>
      </w:r>
    </w:p>
    <w:p w:rsidR="000E6E3D" w:rsidRDefault="00023A9E" w:rsidP="000E6E3D">
      <w:pPr>
        <w:pStyle w:val="14"/>
        <w:spacing w:line="240" w:lineRule="auto"/>
      </w:pPr>
      <w:r>
        <w:t>1</w:t>
      </w:r>
      <w:r w:rsidR="000E6E3D">
        <w:t>.</w:t>
      </w:r>
      <w:r>
        <w:t>11</w:t>
      </w:r>
      <w:r w:rsidR="000E6E3D">
        <w:t>.</w:t>
      </w:r>
      <w:r w:rsidR="0058191A">
        <w:t> </w:t>
      </w:r>
      <w:proofErr w:type="gramStart"/>
      <w:r w:rsidR="000E6E3D">
        <w:t xml:space="preserve">Если добровольное пожертвование в избирательный фонд кандидата внесено гражданином или юридическим лицом, не имеющим права осуществлять такое пожертвование, либо пожертвование внесено </w:t>
      </w:r>
      <w:r w:rsidR="0024282F">
        <w:br/>
      </w:r>
      <w:r w:rsidR="000E6E3D">
        <w:t xml:space="preserve">с нарушением пунктов </w:t>
      </w:r>
      <w:r>
        <w:t>1</w:t>
      </w:r>
      <w:r w:rsidR="000E6E3D">
        <w:t xml:space="preserve">.7. и </w:t>
      </w:r>
      <w:r>
        <w:t>1.8. настоящего</w:t>
      </w:r>
      <w:r w:rsidR="0058191A">
        <w:t xml:space="preserve"> </w:t>
      </w:r>
      <w:r>
        <w:t>Порядка</w:t>
      </w:r>
      <w:r w:rsidR="000E6E3D">
        <w:t xml:space="preserve">, либо пожертвование внесено в размере, превышающем максимальный размер такого пожертвования, кандидат (после получения письменного уведомления от соответствующей избирательной комиссии) обязан не позднее чем через </w:t>
      </w:r>
      <w:r w:rsidR="0024282F">
        <w:br/>
      </w:r>
      <w:r w:rsidR="000E6E3D">
        <w:t>10 дней со дня поступления пожертвования на</w:t>
      </w:r>
      <w:proofErr w:type="gramEnd"/>
      <w:r w:rsidR="000E6E3D">
        <w:t xml:space="preserve"> специальный избирательный счет возвратить его жертвователю в полном объеме или ту его часть, которая превышает установленный максимальный размер пожертвования (за вычетом расходов на пересылку), с указанием в распоряжении о переводе денежных сре</w:t>
      </w:r>
      <w:proofErr w:type="gramStart"/>
      <w:r w:rsidR="000E6E3D">
        <w:t>дств пр</w:t>
      </w:r>
      <w:proofErr w:type="gramEnd"/>
      <w:r w:rsidR="000E6E3D">
        <w:t>ичины возврата.</w:t>
      </w:r>
    </w:p>
    <w:p w:rsidR="000E6E3D" w:rsidRDefault="00023A9E" w:rsidP="000E6E3D">
      <w:pPr>
        <w:pStyle w:val="14"/>
        <w:spacing w:line="240" w:lineRule="auto"/>
      </w:pPr>
      <w:r>
        <w:t>1</w:t>
      </w:r>
      <w:r w:rsidR="000E6E3D">
        <w:t>.</w:t>
      </w:r>
      <w:r>
        <w:t>12</w:t>
      </w:r>
      <w:r w:rsidR="000E6E3D">
        <w:t>.</w:t>
      </w:r>
      <w:r w:rsidR="0058191A">
        <w:t> </w:t>
      </w:r>
      <w:r w:rsidR="000E6E3D">
        <w:t>Кандидат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:rsidR="000E6E3D" w:rsidRDefault="000E6E3D" w:rsidP="000E6E3D">
      <w:pPr>
        <w:pStyle w:val="14"/>
        <w:spacing w:line="240" w:lineRule="auto"/>
      </w:pPr>
      <w:r>
        <w:t xml:space="preserve">Кандидат вправе возвратить собственные средства, перечисленные </w:t>
      </w:r>
      <w:r w:rsidR="0058191A">
        <w:t xml:space="preserve">       </w:t>
      </w:r>
      <w:r>
        <w:t xml:space="preserve">в избирательный фонд. Кандидат, выдвинутый избирательным объединением </w:t>
      </w:r>
      <w:r w:rsidRPr="00E06F16">
        <w:t xml:space="preserve">по </w:t>
      </w:r>
      <w:r w:rsidR="00E06F16" w:rsidRPr="00E06F16">
        <w:t>многомандатному</w:t>
      </w:r>
      <w:r>
        <w:t xml:space="preserve"> избирательному округу, вправе возвратить политической партии ее собственные средства, перечисленные в его избирательный фонд.  </w:t>
      </w:r>
    </w:p>
    <w:p w:rsidR="000E6E3D" w:rsidRDefault="00023A9E" w:rsidP="00023A9E">
      <w:pPr>
        <w:pStyle w:val="14"/>
        <w:spacing w:line="240" w:lineRule="auto"/>
      </w:pPr>
      <w:r>
        <w:t>1</w:t>
      </w:r>
      <w:r w:rsidR="000E6E3D">
        <w:t>.</w:t>
      </w:r>
      <w:r>
        <w:t>13</w:t>
      </w:r>
      <w:r w:rsidR="000E6E3D">
        <w:t>.</w:t>
      </w:r>
      <w:r w:rsidR="0058191A">
        <w:t> </w:t>
      </w:r>
      <w:r w:rsidR="000E6E3D">
        <w:t xml:space="preserve">Кандидат не несет ответственности за принятие пожертвований, при внесении которых жертвователи указали сведения, предусмотренные пунктами </w:t>
      </w:r>
      <w:r>
        <w:t>1</w:t>
      </w:r>
      <w:r w:rsidR="000E6E3D">
        <w:t xml:space="preserve">.7. и </w:t>
      </w:r>
      <w:r>
        <w:t>1</w:t>
      </w:r>
      <w:r w:rsidR="000E6E3D">
        <w:t>.8. настоящ</w:t>
      </w:r>
      <w:r w:rsidR="0058191A">
        <w:t>его</w:t>
      </w:r>
      <w:r w:rsidR="000E6E3D">
        <w:t xml:space="preserve"> </w:t>
      </w:r>
      <w:r w:rsidR="0058191A">
        <w:t>Порядка</w:t>
      </w:r>
      <w:r w:rsidR="000E6E3D">
        <w:t>, оказавшимися недостоверными, если кандидат своевременно не получил информацию о неправомерности данных пожертвований.</w:t>
      </w:r>
    </w:p>
    <w:p w:rsidR="000E6E3D" w:rsidRDefault="000E6E3D" w:rsidP="000E6E3D">
      <w:pPr>
        <w:pStyle w:val="14"/>
        <w:spacing w:line="240" w:lineRule="auto"/>
        <w:ind w:firstLine="0"/>
      </w:pPr>
    </w:p>
    <w:p w:rsidR="000E6E3D" w:rsidRDefault="00023A9E" w:rsidP="00023A9E">
      <w:pPr>
        <w:pStyle w:val="14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Р</w:t>
      </w:r>
      <w:r w:rsidR="000E6E3D">
        <w:rPr>
          <w:b/>
        </w:rPr>
        <w:t>асходование средств избирательных фондов кандидатов</w:t>
      </w:r>
    </w:p>
    <w:p w:rsidR="000E6E3D" w:rsidRDefault="000E6E3D" w:rsidP="000E6E3D">
      <w:pPr>
        <w:pStyle w:val="14"/>
        <w:spacing w:line="240" w:lineRule="auto"/>
        <w:ind w:left="1429" w:firstLine="0"/>
        <w:jc w:val="center"/>
      </w:pPr>
    </w:p>
    <w:p w:rsidR="000E6E3D" w:rsidRDefault="000E6E3D" w:rsidP="000E6E3D">
      <w:pPr>
        <w:pStyle w:val="14"/>
        <w:spacing w:line="240" w:lineRule="auto"/>
        <w:ind w:firstLine="0"/>
      </w:pPr>
      <w:r>
        <w:rPr>
          <w:szCs w:val="28"/>
        </w:rPr>
        <w:tab/>
      </w:r>
      <w:r w:rsidR="00023A9E">
        <w:rPr>
          <w:szCs w:val="28"/>
        </w:rPr>
        <w:t>2</w:t>
      </w:r>
      <w:r>
        <w:rPr>
          <w:szCs w:val="28"/>
        </w:rPr>
        <w:t>.1. Средства избирательных фондов кандидатов имеют целевое назначение и могут использоваться только: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на финансовое обеспечение организационно-технических мероприятий, направленных на сбор подписей избирателей (для кандидатов, выдвинутых в порядке самовыдвижения или избирательным объединением, которые обязаны собирать подписи избирателей в поддержку своего выдвижения), в том числе на оплату труда лиц, привлекаемых для сбора подписей избирателей;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на проведение предвыборной агитации, а также на оплату работ (услуг) информационного и консультационного характера;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3) на оплату других работ (услуг), выполненных (оказанных) гражданами и юридическими лицами, а также иных расходов, непосредственно связанных с проведением своей избирательной кампании.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5819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Кандидат вправе использовать на финансовое обеспечение организационно-технических мероприятий, связанных со сбором подписей избирателей, проведение предвыборной агитации, осуществление другой деятельности, направленной на достижение определенного результата на выборах</w:t>
      </w:r>
      <w:r w:rsidR="00581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денежные средства, поступившие в его избирательный фонд в установленном Федеральным и областным законами порядке.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8191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Кандидат для финансирования избирательной кампании вправе использовать только те средства, которые перечислены отправителями на специальный избирательный счет его избирательного фонда до дня голосования в порядке, установленном Федеральным и областным законами.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58191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 (оказание услуг), прямо или косвенно связанных с выборами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советов депутатов муниципальных образований </w:t>
      </w:r>
      <w:r w:rsidR="00776E5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proofErr w:type="gramEnd"/>
      <w:r w:rsidR="0077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Ленинградской области, а под необоснованным завышением – реализация товаров, выполнение работ либо оказание услуг по ценам, превышающим в два и более раза средние по Ленинградской области.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58191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Подписные листы могут быть изготовлены как типографским способом, так и на собственной оргтехнике кандидата. Независимо от способа изготовления, подписные листы должны быть оплачены за счет средств соответствующего избирательного фонда кандидата. Данное требование распространяется как на кандидатов</w:t>
      </w:r>
      <w:r w:rsidR="00581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создавших избирательный фонд с открытием специального избирательного счета, так и на кандидатов</w:t>
      </w:r>
      <w:r w:rsidR="00581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создавших избирательный фонд без открытия специального избирательного счета. </w:t>
      </w:r>
    </w:p>
    <w:p w:rsidR="000E6E3D" w:rsidRPr="00E06F16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Pr="00E06F16">
        <w:rPr>
          <w:rFonts w:ascii="Times New Roman" w:hAnsi="Times New Roman" w:cs="Times New Roman"/>
          <w:bCs/>
          <w:sz w:val="28"/>
        </w:rPr>
        <w:t>На муниципальных выборах подписи могут собираться со дня, следующего за днем уведомления соответствующей избирательной комиссии о выдвижении кандидата, при этом оплата изготовления подписных листов может быть произведена позднее дня начала сбора подписей.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</w:t>
      </w:r>
      <w:r w:rsidR="005819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Реализация товаров,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работы, ее стоимости, расценок по видам работ, порядка оплаты, сроков выполнения работ. Выполненные работы и услуги должны подтверждаться актами о выполнении работ, накладными на получение товаров подписанными сторонами договора.</w:t>
      </w:r>
    </w:p>
    <w:p w:rsidR="000E6E3D" w:rsidRDefault="000E6E3D" w:rsidP="000E6E3D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Выполнение оплачиваемых работ (оказание платных услуг), реализация товаров, прямо или косвенно связанных с выборами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 направленных на достижение определенного результата на выборах,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запрещаются без документально подтвержденного по форме № 1-2 (приложение №</w:t>
      </w:r>
      <w:r w:rsidR="00565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согласия кандидата, уполномоченного представителя кандидата по финансовым вопросам и без оплаты из средств избирательного фонда.</w:t>
      </w:r>
    </w:p>
    <w:p w:rsidR="000E6E3D" w:rsidRDefault="000E6E3D" w:rsidP="000E6E3D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Основанием произведенных из избирательного фонда расходов является договор, заключенный между кандидатом (или от имени кандидата его уполномоченным представителем по финансовым вопросам)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 гражданином или юридическим лицом. Договоры возмездного выполнения работ (оказания услуг) гражданином либо юридическим лицом заключаются только в письменной форме. 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Расчеты кандидата с юридическими лицами за выполнение работ (оказание услуг) производятся только в безналичном порядке.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выборах содержит понятие «предвыборная агитация», к которой относится деятельность, осуществляемая в период избирательной кампании и имеющая целью побудить или побуждающая избирателей к голосованию за кандидата (пункт 4 статьи 2 Федерального закона).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«агитационный период», то есть период, в течение которого разрешается проводить предвыборную агитацию (пункт 2 статьи 2 Федерального закона), для различных участников избирательного процесса устанавливается избирательным законодательством отдельно.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кандидата, выдвинутого непосредственно, агитационный период начинается со дня представления кандидатом в избирательную комиссию заявления о согласии баллотироваться.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Прекращается агитационный период для всех одновременно – в ноль часов по местному времени дня, предшествующего дню голосования (пункт 1 статьи 49 Федерального закона).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Предвыборная агитация вне агитационного периода, установленного законодательством о выборах, влечет административную ответственность (статья 5.10 Кодекса Российской Федерации об административных правонарушениях).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кандидата.</w:t>
      </w:r>
    </w:p>
    <w:p w:rsidR="000E6E3D" w:rsidRDefault="000E6E3D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распространение агитационных материалов без предварительной оплаты за счет средств соответствующего избирательного фонда запрещены (пункты 5 и 6 статьи 54 Федерального закона). За изготовление или распространение в период подготовки и проведения выборов печатных, аудиовизуальных и иных агитационных материалов с нарушением требований, установленных законодательством о выборах, предусматривается административная ответственность (часть 1 статьи 5.12 Кодекса Российской Федерации об административных правонарушениях).</w:t>
      </w:r>
    </w:p>
    <w:p w:rsidR="000E6E3D" w:rsidRDefault="000E6E3D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агитационные материалы должны изготавливаться на территории Российской Федерации.</w:t>
      </w:r>
    </w:p>
    <w:p w:rsidR="000E6E3D" w:rsidRDefault="00565FD3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6E3D">
        <w:rPr>
          <w:rFonts w:ascii="Times New Roman" w:hAnsi="Times New Roman" w:cs="Times New Roman"/>
          <w:sz w:val="28"/>
          <w:szCs w:val="28"/>
        </w:rPr>
        <w:t>.9. 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требований, предусмотренных</w:t>
      </w:r>
      <w:r w:rsidR="00AD2C27">
        <w:rPr>
          <w:rFonts w:ascii="Times New Roman" w:hAnsi="Times New Roman" w:cs="Times New Roman"/>
          <w:sz w:val="28"/>
          <w:szCs w:val="28"/>
        </w:rPr>
        <w:t xml:space="preserve"> статьей 54 Федерального закона.</w:t>
      </w:r>
      <w:r w:rsidR="000E6E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договоре о предоставлении платного эфирного времени зарегистрированному кандидату 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журналиста (ведущего)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телепередаче, радиопередаче. После выполнения условий договора оформляются акт об оказании услуг и справка об использованном эфирном времени, в которых отмечается выполнение обязательств по договору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канала вещания, названия передачи и времени ее выхода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эфир.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Платежный документ о перечислении в полном объеме средств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7B10FB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день до дня предоставления эфирного времени. </w:t>
      </w:r>
    </w:p>
    <w:p w:rsidR="000E6E3D" w:rsidRDefault="000E6E3D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Платежный документ о перечислении в полном объеме средств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дня до дня публикации предвыборного агитационного материала. </w:t>
      </w:r>
    </w:p>
    <w:p w:rsidR="000E6E3D" w:rsidRDefault="00565FD3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6E3D">
        <w:rPr>
          <w:rFonts w:ascii="Times New Roman" w:hAnsi="Times New Roman" w:cs="Times New Roman"/>
          <w:sz w:val="28"/>
          <w:szCs w:val="28"/>
        </w:rPr>
        <w:t>.12.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>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телерадиовещания, редакцию периодического печатного издания до предоставления эфирного времени, печатной площади. В случае нарушения этого условия предоставление эфирного времени, печатной площади не допускается.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.13.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ПАО Сбербанк обязан осуществить перечисление денежных средств в оплату стоимости эфирного времени, печатной площади не позднее операционного дня, следующего за днем получения платежного документа. При этом перевод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в срок не более трех рабочих дней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списания денежных средств со специального избирательного счета зарегистрированного кандидата.  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 всех предвыборных агитационных материалах, размещаемых </w:t>
      </w:r>
      <w:r w:rsidR="007B10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периодических печатных изданиях за плату, должна содержаться информация: из средств избирательного фонда какого зарегистрированного кандидата была оплачена публикация.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.15.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</w:t>
      </w:r>
      <w:r w:rsidR="007B1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содержать наименование, юридический адрес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его место жительства); изготовившей (изготовившего) данные материалы, наименование организации (фамилию, имя, отчество лица), заказавшей (заказавшего) их;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информацию о тираже, дате выпуска этих материалов и указание об оплате их изготовления из средств соответствующего избирательного фонда.</w:t>
      </w:r>
    </w:p>
    <w:p w:rsidR="000E6E3D" w:rsidRDefault="00565FD3" w:rsidP="000E6E3D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lastRenderedPageBreak/>
        <w:t>2</w:t>
      </w:r>
      <w:r w:rsidR="000E6E3D">
        <w:rPr>
          <w:sz w:val="28"/>
        </w:rPr>
        <w:t>.16.</w:t>
      </w:r>
      <w:r w:rsidR="007B10FB">
        <w:rPr>
          <w:sz w:val="28"/>
        </w:rPr>
        <w:t> </w:t>
      </w:r>
      <w:r w:rsidR="000E6E3D">
        <w:rPr>
          <w:sz w:val="28"/>
        </w:rPr>
        <w:t>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0E6E3D" w:rsidRDefault="000E6E3D" w:rsidP="000E6E3D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При перечислении кандидатом денежных средств за изготовление предвыборных агитационных материалов в поле «Назначение платежа» платежного поручения рекомендуется указывать наименование и тираж агитационного материала, а также реквизиты договора на его изготовление.</w:t>
      </w:r>
    </w:p>
    <w:p w:rsidR="000E6E3D" w:rsidRDefault="000E6E3D" w:rsidP="000E6E3D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Наименование предвыборного агитационного материала определяется кандидатом самостоятельно.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</w:t>
      </w:r>
      <w:r w:rsidR="007B10FB">
        <w:rPr>
          <w:sz w:val="28"/>
        </w:rPr>
        <w:t xml:space="preserve">            </w:t>
      </w:r>
      <w:r>
        <w:rPr>
          <w:sz w:val="28"/>
        </w:rPr>
        <w:t>в соответствии с требованиями пункта 3 статьи 54 Федерального закона.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.17.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период избирательной кампании оплата рекламы коммерческой и иной не связанной с выборами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советов депутатов муниципальных образований </w:t>
      </w:r>
      <w:r w:rsidR="007B10F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7B1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фамилии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 изображения кандидата осуществляется за счет средств избирательного фонда кандидата.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Допускается добровольное бесплатное личное выполнение работ (оказание услуг) гражданином для кандидата в ходе избирательной кампании без привлечения третьих лиц.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.18.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0E6E3D" w:rsidRPr="00565FD3" w:rsidRDefault="000E6E3D" w:rsidP="00565FD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.19.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Кандидатам, их доверенным лицам и уполномоченным представителям по финансовым вопросам, а также иным лицам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работы, сбор подписей избирателей, участие в проведении предвыборной агитации; проводить вознаграждение избирателей, выполнявших указанную организационную работу, участвовавших в предвыборной агитации,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не превышает 100 рублей за единицу продукции; оказывать услуги безвозмездно или на льготных условиях, а также воздействовать на избирателей посредством обещания им денежных средств, ценных бумаг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 других материальных благ (в том числе по итогам голосования), оказания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основании принимаемых в соответствии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решений органов государственной власти, органов местного самоуправления.</w:t>
      </w:r>
    </w:p>
    <w:p w:rsidR="000E6E3D" w:rsidRDefault="000E6E3D" w:rsidP="000E6E3D">
      <w:pPr>
        <w:pStyle w:val="14"/>
        <w:spacing w:line="240" w:lineRule="auto"/>
        <w:ind w:firstLine="0"/>
      </w:pPr>
    </w:p>
    <w:p w:rsidR="000E6E3D" w:rsidRDefault="00565FD3" w:rsidP="000E6E3D">
      <w:pPr>
        <w:pStyle w:val="14"/>
        <w:spacing w:line="240" w:lineRule="auto"/>
        <w:jc w:val="center"/>
        <w:rPr>
          <w:b/>
        </w:rPr>
      </w:pPr>
      <w:r>
        <w:rPr>
          <w:b/>
        </w:rPr>
        <w:lastRenderedPageBreak/>
        <w:t>3</w:t>
      </w:r>
      <w:r w:rsidR="000E6E3D">
        <w:rPr>
          <w:b/>
        </w:rPr>
        <w:t>. Отчетность по средствам избирательных фондов</w:t>
      </w:r>
    </w:p>
    <w:p w:rsidR="000E6E3D" w:rsidRDefault="000E6E3D" w:rsidP="000E6E3D">
      <w:pPr>
        <w:pStyle w:val="14"/>
        <w:spacing w:line="240" w:lineRule="auto"/>
        <w:jc w:val="center"/>
        <w:rPr>
          <w:sz w:val="24"/>
        </w:rPr>
      </w:pPr>
    </w:p>
    <w:p w:rsidR="000E6E3D" w:rsidRPr="00F37766" w:rsidRDefault="00565FD3" w:rsidP="00F37766">
      <w:pPr>
        <w:pStyle w:val="a5"/>
        <w:tabs>
          <w:tab w:val="left" w:pos="708"/>
        </w:tabs>
        <w:spacing w:line="240" w:lineRule="auto"/>
        <w:ind w:firstLine="567"/>
      </w:pPr>
      <w:r>
        <w:t>3</w:t>
      </w:r>
      <w:r w:rsidR="000E6E3D">
        <w:t>.1.</w:t>
      </w:r>
      <w:r w:rsidR="007B10FB">
        <w:t> </w:t>
      </w:r>
      <w:r w:rsidR="000E6E3D">
        <w:t xml:space="preserve">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 обязаны вести учет поступления средств в избирательные фонды и расходовании этих средств. </w:t>
      </w:r>
    </w:p>
    <w:p w:rsidR="000E6E3D" w:rsidRDefault="00F37766" w:rsidP="000E6E3D">
      <w:pPr>
        <w:pStyle w:val="a5"/>
        <w:tabs>
          <w:tab w:val="left" w:pos="708"/>
        </w:tabs>
        <w:spacing w:line="240" w:lineRule="auto"/>
        <w:ind w:firstLine="567"/>
      </w:pPr>
      <w:r>
        <w:t>3</w:t>
      </w:r>
      <w:r w:rsidR="000E6E3D">
        <w:t>.2.</w:t>
      </w:r>
      <w:r w:rsidR="007B10FB">
        <w:t> </w:t>
      </w:r>
      <w:r w:rsidR="000E6E3D">
        <w:t>До сдачи итогового финансового отчета все наличные средства, оставшиеся у кандидата</w:t>
      </w:r>
      <w:r w:rsidR="007B10FB">
        <w:t>,</w:t>
      </w:r>
      <w:r w:rsidR="000E6E3D">
        <w:t xml:space="preserve"> должны быть возвращены кандидатом на специальный избирательный счет. При этом в распоряжении о переводе денежных средств указывается: «Возврат наличных денежных средств кандидата».</w:t>
      </w:r>
    </w:p>
    <w:p w:rsidR="000E6E3D" w:rsidRDefault="000E6E3D" w:rsidP="000E6E3D">
      <w:pPr>
        <w:pStyle w:val="a5"/>
        <w:tabs>
          <w:tab w:val="left" w:pos="708"/>
        </w:tabs>
        <w:spacing w:line="240" w:lineRule="auto"/>
        <w:ind w:firstLine="567"/>
      </w:pPr>
      <w:r>
        <w:t xml:space="preserve">До сдачи итогового финансового отчета все имущество, приобретенное за счет средств избирательного фонда кандидата 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избирательный фонд. </w:t>
      </w:r>
    </w:p>
    <w:p w:rsidR="000E6E3D" w:rsidRDefault="00DC632E" w:rsidP="000E6E3D">
      <w:pPr>
        <w:pStyle w:val="a5"/>
        <w:tabs>
          <w:tab w:val="left" w:pos="708"/>
        </w:tabs>
        <w:spacing w:line="240" w:lineRule="auto"/>
        <w:ind w:firstLine="567"/>
      </w:pPr>
      <w:r>
        <w:tab/>
      </w:r>
      <w:r w:rsidR="00F37766">
        <w:t>3</w:t>
      </w:r>
      <w:r w:rsidR="000E6E3D">
        <w:t>.3.</w:t>
      </w:r>
      <w:r w:rsidR="007B10FB">
        <w:t> </w:t>
      </w:r>
      <w:proofErr w:type="gramStart"/>
      <w:r w:rsidR="000E6E3D">
        <w:t>Кандидат, после дня голосования либо после принятия решения об отказе в регистрации кандидата, отмене или аннулировании регистрации, изменении избирательного округа и до представления итогового финансового отчета обязан перечислить неизрасходованные средства, находящиеся на специальном избирательном счете, гражданам и 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пересылку).</w:t>
      </w:r>
      <w:proofErr w:type="gramEnd"/>
    </w:p>
    <w:p w:rsidR="000E6E3D" w:rsidRDefault="00F37766" w:rsidP="000E6E3D">
      <w:pPr>
        <w:pStyle w:val="14"/>
        <w:spacing w:line="240" w:lineRule="auto"/>
      </w:pPr>
      <w:r>
        <w:t>3</w:t>
      </w:r>
      <w:r w:rsidR="000E6E3D">
        <w:t>.4.</w:t>
      </w:r>
      <w:r w:rsidR="007B10FB">
        <w:t> </w:t>
      </w:r>
      <w:proofErr w:type="gramStart"/>
      <w:r w:rsidR="000E6E3D">
        <w:t xml:space="preserve">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создавали), обязан представить в соответствующую избирательную комиссию итоговый финансовый отчет </w:t>
      </w:r>
      <w:r>
        <w:t>по</w:t>
      </w:r>
      <w:r w:rsidR="007B10FB">
        <w:t xml:space="preserve"> </w:t>
      </w:r>
      <w:r w:rsidR="000E6E3D" w:rsidRPr="00F37766">
        <w:t>форм</w:t>
      </w:r>
      <w:r>
        <w:t>е</w:t>
      </w:r>
      <w:r w:rsidR="007B10FB">
        <w:t xml:space="preserve"> </w:t>
      </w:r>
      <w:r>
        <w:t>согласно</w:t>
      </w:r>
      <w:r w:rsidR="000E6E3D" w:rsidRPr="00F37766">
        <w:t xml:space="preserve"> приложени</w:t>
      </w:r>
      <w:r>
        <w:t xml:space="preserve">ю № 2 </w:t>
      </w:r>
      <w:r w:rsidR="000E6E3D">
        <w:t xml:space="preserve">с приложением формы учета поступления и расходования денежных средств избирательного фонда </w:t>
      </w:r>
      <w:r>
        <w:t>по форме согласно приложению     № 3</w:t>
      </w:r>
      <w:r w:rsidR="007B10FB">
        <w:t xml:space="preserve"> </w:t>
      </w:r>
      <w:r w:rsidR="000E6E3D">
        <w:t>и банковской справки о закрытии специального избирательного счета или об</w:t>
      </w:r>
      <w:proofErr w:type="gramEnd"/>
      <w:r w:rsidR="000E6E3D">
        <w:t xml:space="preserve"> </w:t>
      </w:r>
      <w:proofErr w:type="gramStart"/>
      <w:r w:rsidR="000E6E3D">
        <w:t>остатке</w:t>
      </w:r>
      <w:proofErr w:type="gramEnd"/>
      <w:r w:rsidR="000E6E3D">
        <w:t xml:space="preserve"> средств фонда на дату составления (подписания) отчета - не позднее чем через 30 дней со дня официального опубликования результатов выборов </w:t>
      </w:r>
    </w:p>
    <w:p w:rsidR="000E6E3D" w:rsidRPr="00F37766" w:rsidRDefault="000E6E3D" w:rsidP="000E6E3D">
      <w:pPr>
        <w:pStyle w:val="14"/>
        <w:spacing w:line="240" w:lineRule="auto"/>
      </w:pPr>
      <w:r>
        <w:t xml:space="preserve">К итоговому финансовому отчету прилагаются первичные финансовые документы, подтверждающие поступление средств в избирательный фонд </w:t>
      </w:r>
      <w:r w:rsidR="007B10FB">
        <w:t xml:space="preserve">     </w:t>
      </w:r>
      <w:r>
        <w:t xml:space="preserve">и расходование этих средств. </w:t>
      </w:r>
      <w:r w:rsidR="00F37766">
        <w:t>Примерный п</w:t>
      </w:r>
      <w:r>
        <w:t xml:space="preserve">еречень прилагаемых к итоговому финансовому отчету документов </w:t>
      </w:r>
      <w:r w:rsidRPr="00F37766">
        <w:t xml:space="preserve">приведен в приложении </w:t>
      </w:r>
      <w:r w:rsidR="00F37766" w:rsidRPr="00F37766">
        <w:t>№ 4</w:t>
      </w:r>
      <w:r w:rsidRPr="00F37766">
        <w:t>.</w:t>
      </w:r>
    </w:p>
    <w:p w:rsidR="000E6E3D" w:rsidRDefault="000E6E3D" w:rsidP="000E6E3D">
      <w:pPr>
        <w:pStyle w:val="14"/>
        <w:spacing w:line="240" w:lineRule="auto"/>
        <w:rPr>
          <w:i/>
          <w:iCs/>
        </w:rPr>
      </w:pPr>
      <w:r>
        <w:t>В сведениях по учету поступления и расходования денежных средств избирательного фонда кандидата в графе «Шифр строки финансового отчета» указывается, в какой строке финансового отчета учтены каждое поступление, возврат, расходование средств избирательного фонда.</w:t>
      </w:r>
    </w:p>
    <w:p w:rsidR="000E6E3D" w:rsidRPr="00F37766" w:rsidRDefault="00F37766" w:rsidP="00F3776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3</w:t>
      </w:r>
      <w:r w:rsidR="000E6E3D">
        <w:rPr>
          <w:rFonts w:ascii="Times New Roman" w:hAnsi="Times New Roman" w:cs="Times New Roman"/>
          <w:b w:val="0"/>
          <w:bCs w:val="0"/>
          <w:sz w:val="28"/>
        </w:rPr>
        <w:t>.5.</w:t>
      </w:r>
      <w:r w:rsidR="007B10FB">
        <w:rPr>
          <w:rFonts w:ascii="Times New Roman" w:hAnsi="Times New Roman" w:cs="Times New Roman"/>
          <w:b w:val="0"/>
          <w:bCs w:val="0"/>
          <w:sz w:val="28"/>
        </w:rPr>
        <w:t> </w:t>
      </w:r>
      <w:proofErr w:type="gramStart"/>
      <w:r w:rsidR="000E6E3D">
        <w:rPr>
          <w:rFonts w:ascii="Times New Roman" w:hAnsi="Times New Roman" w:cs="Times New Roman"/>
          <w:b w:val="0"/>
          <w:bCs w:val="0"/>
          <w:sz w:val="28"/>
        </w:rPr>
        <w:t xml:space="preserve">Кандидаты,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</w:t>
      </w:r>
      <w:r w:rsidR="000E6E3D">
        <w:rPr>
          <w:rFonts w:ascii="Times New Roman" w:hAnsi="Times New Roman" w:cs="Times New Roman"/>
          <w:b w:val="0"/>
          <w:sz w:val="28"/>
          <w:szCs w:val="28"/>
        </w:rPr>
        <w:t>о размере своего избирательного фонда и всех источниках его формирования, а также обо всех расходах, произведенных за счет</w:t>
      </w:r>
      <w:r w:rsidR="007B10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E3D">
        <w:rPr>
          <w:rFonts w:ascii="Times New Roman" w:hAnsi="Times New Roman" w:cs="Times New Roman"/>
          <w:b w:val="0"/>
          <w:sz w:val="28"/>
          <w:szCs w:val="28"/>
        </w:rPr>
        <w:t xml:space="preserve">средств своего избирательного фонда с приложением формы учета поступления </w:t>
      </w:r>
      <w:r w:rsidR="007B10F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E6E3D">
        <w:rPr>
          <w:rFonts w:ascii="Times New Roman" w:hAnsi="Times New Roman" w:cs="Times New Roman"/>
          <w:b w:val="0"/>
          <w:sz w:val="28"/>
          <w:szCs w:val="28"/>
        </w:rPr>
        <w:t>и расходования средств избирательного фонда.</w:t>
      </w:r>
      <w:proofErr w:type="gramEnd"/>
      <w:r w:rsidR="000E6E3D">
        <w:rPr>
          <w:rFonts w:ascii="Times New Roman" w:hAnsi="Times New Roman" w:cs="Times New Roman"/>
          <w:b w:val="0"/>
          <w:sz w:val="28"/>
          <w:szCs w:val="28"/>
        </w:rPr>
        <w:t xml:space="preserve"> К итоговому финансовому </w:t>
      </w:r>
      <w:r w:rsidR="000E6E3D">
        <w:rPr>
          <w:rFonts w:ascii="Times New Roman" w:hAnsi="Times New Roman" w:cs="Times New Roman"/>
          <w:b w:val="0"/>
          <w:sz w:val="28"/>
          <w:szCs w:val="28"/>
        </w:rPr>
        <w:lastRenderedPageBreak/>
        <w:t>отчету прилагаются первичные финансовые документы, подтверждающие поступление средств в избирательный фонд и расходование этих средств.</w:t>
      </w:r>
    </w:p>
    <w:p w:rsidR="000E6E3D" w:rsidRDefault="00F37766" w:rsidP="000E6E3D">
      <w:pPr>
        <w:pStyle w:val="14"/>
        <w:spacing w:line="240" w:lineRule="auto"/>
      </w:pPr>
      <w:r>
        <w:t>3</w:t>
      </w:r>
      <w:r w:rsidR="000E6E3D">
        <w:t>.</w:t>
      </w:r>
      <w:r>
        <w:t>6</w:t>
      </w:r>
      <w:r w:rsidR="000E6E3D">
        <w:t>.</w:t>
      </w:r>
      <w:r w:rsidR="007B10FB">
        <w:t> </w:t>
      </w:r>
      <w:r w:rsidR="000E6E3D">
        <w:t>Первичные финансовые документы должны содержать следующие обязательные реквизиты: наименование документа и дату его составления;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0E6E3D" w:rsidRDefault="000E6E3D" w:rsidP="000E6E3D">
      <w:pPr>
        <w:pStyle w:val="14"/>
        <w:spacing w:line="240" w:lineRule="auto"/>
        <w:rPr>
          <w:i/>
          <w:iCs/>
        </w:rPr>
      </w:pPr>
      <w:r>
        <w:t xml:space="preserve">Первичные финансовые документы должны быть сброшюрованы </w:t>
      </w:r>
      <w:r w:rsidR="007B10FB">
        <w:t xml:space="preserve">          </w:t>
      </w:r>
      <w:r>
        <w:t>в хронологической последовательности по мере отражения финансовых операций на специальных избирательных счетах. При этом к выпискам банка со специального избирательного счета прилагаются документы, подтверждающие расходование денежных средств.</w:t>
      </w:r>
    </w:p>
    <w:p w:rsidR="000E6E3D" w:rsidRDefault="00F37766" w:rsidP="000E6E3D">
      <w:pPr>
        <w:pStyle w:val="14"/>
        <w:spacing w:line="240" w:lineRule="auto"/>
      </w:pPr>
      <w:r>
        <w:t>3</w:t>
      </w:r>
      <w:r w:rsidR="000E6E3D">
        <w:t>.</w:t>
      </w:r>
      <w:r>
        <w:t>7</w:t>
      </w:r>
      <w:r w:rsidR="000E6E3D">
        <w:t>.</w:t>
      </w:r>
      <w:r>
        <w:t> </w:t>
      </w:r>
      <w:r w:rsidR="000E6E3D">
        <w:t>Финансовый отчет подписывается кандидатом (зарегистрированным кандидатом</w:t>
      </w:r>
      <w:r>
        <w:t>)</w:t>
      </w:r>
      <w:r w:rsidR="000E6E3D">
        <w:t>.</w:t>
      </w:r>
    </w:p>
    <w:p w:rsidR="000E6E3D" w:rsidRDefault="000E6E3D" w:rsidP="000E6E3D">
      <w:pPr>
        <w:pStyle w:val="14"/>
        <w:spacing w:line="240" w:lineRule="auto"/>
      </w:pPr>
      <w:r>
        <w:t>При необходимости кандидаты,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отчету.</w:t>
      </w:r>
    </w:p>
    <w:p w:rsidR="000E6E3D" w:rsidRDefault="00F37766" w:rsidP="000E6E3D">
      <w:pPr>
        <w:pStyle w:val="14"/>
        <w:spacing w:line="240" w:lineRule="auto"/>
      </w:pPr>
      <w:r>
        <w:t>3</w:t>
      </w:r>
      <w:r w:rsidR="000E6E3D">
        <w:t>.</w:t>
      </w:r>
      <w:r>
        <w:t>8</w:t>
      </w:r>
      <w:r w:rsidR="000E6E3D">
        <w:t>.</w:t>
      </w:r>
      <w:r w:rsidR="007B10FB">
        <w:t> </w:t>
      </w:r>
      <w:proofErr w:type="gramStart"/>
      <w:r w:rsidR="000E6E3D">
        <w:t>Непредоставление в установленный законом срок отчета, сведений об источниках и о размерах средств, перечисленных в избирательный фонд, и обо всех произведенных затратах на проведение избирательной кампании, неполное предоставление в соответствии с законом таких сведений либо предоставление недостоверного отчета, сведений влечет административную ответственность (часть 1 статьи 5.17 Кодекса Российской Федерации об административных правонарушениях).</w:t>
      </w:r>
      <w:proofErr w:type="gramEnd"/>
    </w:p>
    <w:p w:rsidR="000E6E3D" w:rsidRDefault="000E6E3D" w:rsidP="000E6E3D">
      <w:pPr>
        <w:pStyle w:val="14"/>
        <w:spacing w:line="240" w:lineRule="auto"/>
      </w:pPr>
    </w:p>
    <w:p w:rsidR="000E6E3D" w:rsidRDefault="000E6E3D" w:rsidP="000E6E3D">
      <w:pPr>
        <w:pStyle w:val="14"/>
        <w:spacing w:before="120" w:line="240" w:lineRule="auto"/>
      </w:pPr>
    </w:p>
    <w:p w:rsidR="000E6E3D" w:rsidRDefault="000E6E3D" w:rsidP="000E6E3D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tbl>
      <w:tblPr>
        <w:tblW w:w="0" w:type="auto"/>
        <w:tblLook w:val="04A0"/>
      </w:tblPr>
      <w:tblGrid>
        <w:gridCol w:w="9571"/>
      </w:tblGrid>
      <w:tr w:rsidR="00565FD3" w:rsidTr="00023A9E">
        <w:tc>
          <w:tcPr>
            <w:tcW w:w="9349" w:type="dxa"/>
          </w:tcPr>
          <w:p w:rsidR="00565FD3" w:rsidRDefault="00565FD3" w:rsidP="00023A9E">
            <w:pPr>
              <w:spacing w:after="0" w:line="240" w:lineRule="auto"/>
              <w:ind w:left="3969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 w:rsidRPr="00023A9E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 Приложение №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tbl>
            <w:tblPr>
              <w:tblStyle w:val="af8"/>
              <w:tblW w:w="0" w:type="auto"/>
              <w:tblInd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54"/>
              <w:gridCol w:w="4750"/>
            </w:tblGrid>
            <w:tr w:rsidR="00E051DE" w:rsidTr="00E051DE">
              <w:tc>
                <w:tcPr>
                  <w:tcW w:w="2054" w:type="dxa"/>
                </w:tcPr>
                <w:p w:rsidR="00E051DE" w:rsidRDefault="00E051DE" w:rsidP="00023A9E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50" w:type="dxa"/>
                </w:tcPr>
                <w:p w:rsidR="00E051DE" w:rsidRPr="005C6FAD" w:rsidRDefault="00E051DE" w:rsidP="00E051DE">
                  <w:pPr>
                    <w:pStyle w:val="ConsPlusNonformat"/>
                    <w:widowControl/>
                    <w:jc w:val="both"/>
                    <w:rPr>
                      <w:lang w:eastAsia="ru-RU"/>
                    </w:rPr>
                  </w:pPr>
                  <w:proofErr w:type="gramStart"/>
                  <w:r>
                    <w:rPr>
                      <w:bCs/>
                    </w:rPr>
                    <w:t>к</w:t>
                  </w:r>
                  <w:r w:rsidRPr="0045026B">
                    <w:rPr>
                      <w:bCs/>
                    </w:rPr>
                    <w:t xml:space="preserve"> </w:t>
                  </w:r>
                  <w:r w:rsidRPr="0045026B">
                    <w:t>Порядку формирования и</w:t>
                  </w:r>
                  <w:r>
                    <w:t xml:space="preserve"> </w:t>
                  </w:r>
                  <w:r w:rsidRPr="0045026B">
                    <w:t>расходования денежных средств избирательных</w:t>
                  </w:r>
                  <w:r>
                    <w:t xml:space="preserve"> </w:t>
                  </w:r>
                  <w:r w:rsidRPr="0045026B">
                    <w:t xml:space="preserve">фондов кандидатов </w:t>
                  </w:r>
                  <w:r>
                    <w:t>и формам</w:t>
                  </w:r>
                  <w:r w:rsidRPr="0045026B">
                    <w:t xml:space="preserve"> учета и отчетности о поступлении</w:t>
                  </w:r>
                  <w:r>
                    <w:t xml:space="preserve"> </w:t>
                  </w:r>
                  <w:r w:rsidRPr="0045026B">
                    <w:t>и расходовании средств избирательных фондов</w:t>
                  </w:r>
                  <w:r>
                    <w:t xml:space="preserve"> </w:t>
                  </w:r>
                  <w:r w:rsidRPr="0045026B">
                    <w:t>кандидатов, зарегистрирова</w:t>
                  </w:r>
                  <w:r>
                    <w:t xml:space="preserve">нных кандидатов </w:t>
                  </w:r>
                  <w:r w:rsidRPr="005C6FAD">
                    <w:rPr>
                      <w:lang w:eastAsia="ru-RU"/>
                    </w:rPr>
                    <w:t xml:space="preserve">при проведении дополнительных выборов депутатов совета депутатов муниципального образования </w:t>
                  </w:r>
                  <w:proofErr w:type="spellStart"/>
                  <w:r w:rsidRPr="005C6FAD">
                    <w:rPr>
                      <w:lang w:eastAsia="ru-RU"/>
                    </w:rPr>
                    <w:t>Мгинское</w:t>
                  </w:r>
                  <w:proofErr w:type="spellEnd"/>
                  <w:r w:rsidRPr="005C6FAD">
                    <w:rPr>
                      <w:lang w:eastAsia="ru-RU"/>
                    </w:rPr>
                    <w:t xml:space="preserve"> городское поселение Кировского муниципального района Ленинградской области четвертого созыва по многомандатному избирательн</w:t>
                  </w:r>
                  <w:r w:rsidR="00E47EDC">
                    <w:rPr>
                      <w:lang w:eastAsia="ru-RU"/>
                    </w:rPr>
                    <w:t xml:space="preserve">ому округу №9 и дополнительных </w:t>
                  </w:r>
                  <w:r w:rsidRPr="005C6FAD">
                    <w:rPr>
                      <w:lang w:eastAsia="ru-RU"/>
                    </w:rPr>
                    <w:t>выборов депутатов совета депутатов муниципального образования Павл</w:t>
                  </w:r>
                  <w:r w:rsidR="00E47EDC">
                    <w:rPr>
                      <w:lang w:eastAsia="ru-RU"/>
                    </w:rPr>
                    <w:t>овское</w:t>
                  </w:r>
                  <w:r w:rsidRPr="005C6FAD">
                    <w:rPr>
                      <w:lang w:eastAsia="ru-RU"/>
                    </w:rPr>
                    <w:t xml:space="preserve"> городское поселение</w:t>
                  </w:r>
                  <w:proofErr w:type="gramEnd"/>
                  <w:r w:rsidRPr="005C6FAD">
                    <w:rPr>
                      <w:lang w:eastAsia="ru-RU"/>
                    </w:rPr>
                    <w:t xml:space="preserve"> Кировского муниципального района Ленинградско</w:t>
                  </w:r>
                  <w:r w:rsidR="00E47EDC">
                    <w:rPr>
                      <w:lang w:eastAsia="ru-RU"/>
                    </w:rPr>
                    <w:t xml:space="preserve">й области четвертого созыва по </w:t>
                  </w:r>
                  <w:r w:rsidR="0073332E">
                    <w:rPr>
                      <w:lang w:eastAsia="ru-RU"/>
                    </w:rPr>
                    <w:t xml:space="preserve">многомандатному </w:t>
                  </w:r>
                  <w:r w:rsidR="00E47EDC">
                    <w:rPr>
                      <w:lang w:eastAsia="ru-RU"/>
                    </w:rPr>
                    <w:t>избирательному округу №5</w:t>
                  </w:r>
                  <w:r w:rsidRPr="005C6FAD">
                    <w:rPr>
                      <w:lang w:eastAsia="ru-RU"/>
                    </w:rPr>
                    <w:t xml:space="preserve"> 11 сентября 2022 года</w:t>
                  </w:r>
                </w:p>
                <w:p w:rsidR="00E051DE" w:rsidRDefault="00E051DE" w:rsidP="00E051DE">
                  <w:pPr>
                    <w:ind w:left="-1741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43F2F" w:rsidRPr="00023A9E" w:rsidRDefault="00B43F2F" w:rsidP="00023A9E">
            <w:pPr>
              <w:spacing w:after="0" w:line="240" w:lineRule="auto"/>
              <w:ind w:left="396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65FD3" w:rsidRPr="00023A9E" w:rsidRDefault="00E051DE" w:rsidP="00E05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                                      </w:t>
            </w:r>
            <w:r w:rsidR="00565FD3" w:rsidRPr="00023A9E">
              <w:rPr>
                <w:rFonts w:ascii="Times New Roman" w:hAnsi="Times New Roman" w:cs="Times New Roman"/>
                <w:szCs w:val="18"/>
                <w:lang w:eastAsia="en-US"/>
              </w:rPr>
              <w:t>Форма № 1</w:t>
            </w:r>
          </w:p>
          <w:p w:rsidR="00565FD3" w:rsidRDefault="00565FD3" w:rsidP="00023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D3" w:rsidRDefault="00565FD3" w:rsidP="00023A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Подтверждение </w:t>
            </w:r>
          </w:p>
          <w:p w:rsidR="00565FD3" w:rsidRPr="00E06F16" w:rsidRDefault="00565FD3" w:rsidP="005C6F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согласия уполномоченного представителя кандидата по финансовым вопросам </w:t>
            </w:r>
            <w:r w:rsidR="00E06F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06F16" w:rsidRPr="00E06F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 проведении дополнительных выборов депутатов совета депутатов </w:t>
            </w:r>
            <w:r w:rsidR="00E06F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E06F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Мгинское</w:t>
            </w:r>
            <w:proofErr w:type="spellEnd"/>
            <w:r w:rsidR="00E06F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городское поселение</w:t>
            </w:r>
            <w:r w:rsidR="005C6F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06F16" w:rsidRPr="00E06F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Кировского муниципального района Ленинградской области четвертого созыва по многомандатному избирательному округу №9 и дополнительных  выборов депутатов совета депутатов муниципального образования Павловское  городское поселение Кировского муниципального района Ленинградск</w:t>
            </w:r>
            <w:r w:rsidR="00E47E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ой области четвертого созыва по</w:t>
            </w:r>
            <w:r w:rsidR="00E06F16" w:rsidRPr="00E06F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73332E" w:rsidRPr="00E06F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многомандатному </w:t>
            </w:r>
            <w:r w:rsidR="00E06F16" w:rsidRPr="00E06F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избирательному округу №5  </w:t>
            </w:r>
            <w:r w:rsidR="005C6F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 сентября 2022 года</w:t>
            </w:r>
            <w:proofErr w:type="gramEnd"/>
          </w:p>
          <w:tbl>
            <w:tblPr>
              <w:tblW w:w="9648" w:type="dxa"/>
              <w:tblLook w:val="04A0"/>
            </w:tblPr>
            <w:tblGrid>
              <w:gridCol w:w="622"/>
              <w:gridCol w:w="9026"/>
            </w:tblGrid>
            <w:tr w:rsidR="00565FD3">
              <w:tc>
                <w:tcPr>
                  <w:tcW w:w="622" w:type="dxa"/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565FD3">
              <w:tc>
                <w:tcPr>
                  <w:tcW w:w="622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(фамилия, имя и отчество гражданина)</w:t>
                  </w:r>
                </w:p>
              </w:tc>
            </w:tr>
          </w:tbl>
          <w:p w:rsidR="00565FD3" w:rsidRDefault="00565FD3" w:rsidP="00023A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основании доверенности № ___ от «__» _____ 20__ года уполномоченным представителем кандидата по финансовым вопросам </w:t>
            </w: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565FD3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565FD3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(фамилия, имя, отчество кандидата)</w:t>
                  </w:r>
                </w:p>
              </w:tc>
            </w:tr>
            <w:tr w:rsidR="00565FD3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565FD3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(наименование одномандатного (многомандатного) избирательного округа)</w:t>
                  </w:r>
                </w:p>
              </w:tc>
            </w:tr>
          </w:tbl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1711"/>
              <w:gridCol w:w="7644"/>
            </w:tblGrid>
            <w:tr w:rsidR="00565FD3">
              <w:tc>
                <w:tcPr>
                  <w:tcW w:w="9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565FD3">
              <w:tc>
                <w:tcPr>
                  <w:tcW w:w="96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(реквизиты специального избирательного счета)</w:t>
                  </w:r>
                </w:p>
              </w:tc>
            </w:tr>
            <w:tr w:rsidR="00565FD3">
              <w:tc>
                <w:tcPr>
                  <w:tcW w:w="9611" w:type="dxa"/>
                  <w:gridSpan w:val="2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65FD3">
              <w:tc>
                <w:tcPr>
                  <w:tcW w:w="1728" w:type="dxa"/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даю согласие</w:t>
                  </w:r>
                </w:p>
              </w:tc>
              <w:tc>
                <w:tcPr>
                  <w:tcW w:w="78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65FD3">
              <w:trPr>
                <w:cantSplit/>
              </w:trPr>
              <w:tc>
                <w:tcPr>
                  <w:tcW w:w="9611" w:type="dxa"/>
                  <w:gridSpan w:val="2"/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(фамилия, имя, отчество гражданина,  наименование организации)</w:t>
                  </w:r>
                </w:p>
              </w:tc>
            </w:tr>
          </w:tbl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D3" w:rsidRDefault="00565FD3" w:rsidP="00023A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      </w:r>
          </w:p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863"/>
              <w:gridCol w:w="1225"/>
              <w:gridCol w:w="3267"/>
            </w:tblGrid>
            <w:tr w:rsidR="00565FD3">
              <w:trPr>
                <w:cantSplit/>
              </w:trPr>
              <w:tc>
                <w:tcPr>
                  <w:tcW w:w="4968" w:type="dxa"/>
                  <w:vMerge w:val="restart"/>
                </w:tcPr>
                <w:p w:rsidR="00565FD3" w:rsidRDefault="00565FD3" w:rsidP="00023A9E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</w:pPr>
                </w:p>
                <w:p w:rsidR="00565FD3" w:rsidRDefault="00565FD3" w:rsidP="00023A9E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</w:pPr>
                </w:p>
                <w:p w:rsidR="00565FD3" w:rsidRDefault="00565FD3" w:rsidP="00023A9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  <w:t xml:space="preserve">Уполномоченный представитель кандидата по финансовым вопросам </w:t>
                  </w:r>
                </w:p>
              </w:tc>
              <w:tc>
                <w:tcPr>
                  <w:tcW w:w="1260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65FD3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565FD3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(подпись, дата, инициалы, фамилия)</w:t>
                  </w:r>
                </w:p>
              </w:tc>
            </w:tr>
            <w:tr w:rsidR="00565FD3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565FD3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65FD3" w:rsidRDefault="00565FD3" w:rsidP="0002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FD3" w:rsidTr="00023A9E">
        <w:tc>
          <w:tcPr>
            <w:tcW w:w="9349" w:type="dxa"/>
            <w:hideMark/>
          </w:tcPr>
          <w:p w:rsidR="00565FD3" w:rsidRDefault="00565FD3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1741D5" w:rsidRDefault="001741D5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E6E3D" w:rsidRDefault="000E6E3D" w:rsidP="000E6E3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18"/>
        </w:rPr>
        <w:t>Форма № 2</w:t>
      </w:r>
    </w:p>
    <w:p w:rsidR="000E6E3D" w:rsidRDefault="000E6E3D" w:rsidP="000E6E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5C6FAD" w:rsidRPr="00E06F16" w:rsidRDefault="000E6E3D" w:rsidP="005C6FA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 при </w:t>
      </w:r>
      <w:r w:rsidR="00BD4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проведении </w:t>
      </w:r>
      <w:r w:rsidR="005C6FAD" w:rsidRPr="00E06F1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дополнительных выборов депутатов совета депутатов </w:t>
      </w:r>
      <w:r w:rsidR="005C6FA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5C6FA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Мгинское</w:t>
      </w:r>
      <w:proofErr w:type="spellEnd"/>
      <w:r w:rsidR="005C6FA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5C6FAD" w:rsidRPr="00E06F1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Кировского муниципального района Ленинградской области четвертого созыва по многомандатному избирательному округу №9 и дополнительных  выборов депутатов совета депутатов муниципального образования Павловское  городское поселение Кировского муниципального района Ленинградской области четвертого созыва по </w:t>
      </w:r>
      <w:r w:rsidR="0073332E" w:rsidRPr="00E06F1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многомандатному</w:t>
      </w:r>
      <w:r w:rsidR="005C6FAD" w:rsidRPr="00E06F1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№5  </w:t>
      </w:r>
      <w:r w:rsidR="005C6FA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11 сентября 2022 года</w:t>
      </w:r>
      <w:proofErr w:type="gramEnd"/>
    </w:p>
    <w:p w:rsidR="000E6E3D" w:rsidRDefault="000E6E3D" w:rsidP="005268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/>
      </w:tblPr>
      <w:tblGrid>
        <w:gridCol w:w="622"/>
        <w:gridCol w:w="8949"/>
        <w:gridCol w:w="77"/>
      </w:tblGrid>
      <w:tr w:rsidR="000E6E3D" w:rsidTr="000E6E3D">
        <w:tc>
          <w:tcPr>
            <w:tcW w:w="622" w:type="dxa"/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0E6E3D" w:rsidTr="000E6E3D">
        <w:tc>
          <w:tcPr>
            <w:tcW w:w="622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 и отчество кандидата)</w:t>
            </w:r>
          </w:p>
        </w:tc>
      </w:tr>
      <w:tr w:rsidR="000E6E3D" w:rsidTr="000E6E3D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кандидатом в депутаты совета депутатов муниципального образования</w:t>
            </w:r>
          </w:p>
          <w:p w:rsidR="00ED4265" w:rsidRDefault="00ED426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6E3D" w:rsidTr="000E6E3D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Default="000E6E3D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0E6E3D" w:rsidTr="000E6E3D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ED4265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ED4265">
              <w:rPr>
                <w:rFonts w:ascii="Times New Roman" w:hAnsi="Times New Roman" w:cs="Times New Roman"/>
                <w:i/>
                <w:lang w:eastAsia="en-US"/>
              </w:rPr>
              <w:t>(наименование муниципального образования, наименовани</w:t>
            </w:r>
            <w:proofErr w:type="gramStart"/>
            <w:r w:rsidRPr="00ED4265">
              <w:rPr>
                <w:rFonts w:ascii="Times New Roman" w:hAnsi="Times New Roman" w:cs="Times New Roman"/>
                <w:i/>
                <w:lang w:eastAsia="en-US"/>
              </w:rPr>
              <w:t>е</w:t>
            </w:r>
            <w:r w:rsidR="00E57F37">
              <w:rPr>
                <w:rFonts w:ascii="Times New Roman" w:hAnsi="Times New Roman" w:cs="Times New Roman"/>
                <w:i/>
                <w:lang w:eastAsia="en-US"/>
              </w:rPr>
              <w:t>(</w:t>
            </w:r>
            <w:proofErr w:type="gramEnd"/>
            <w:r w:rsidR="00E57F37">
              <w:rPr>
                <w:rFonts w:ascii="Times New Roman" w:hAnsi="Times New Roman" w:cs="Times New Roman"/>
                <w:i/>
                <w:lang w:eastAsia="en-US"/>
              </w:rPr>
              <w:t>номер)</w:t>
            </w:r>
            <w:r w:rsidRPr="00ED426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BD4B78">
              <w:rPr>
                <w:rFonts w:ascii="Times New Roman" w:hAnsi="Times New Roman" w:cs="Times New Roman"/>
                <w:i/>
                <w:lang w:eastAsia="en-US"/>
              </w:rPr>
              <w:t xml:space="preserve"> многомандатного</w:t>
            </w:r>
            <w:r w:rsidRPr="00ED426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</w:t>
            </w:r>
          </w:p>
          <w:p w:rsidR="000E6E3D" w:rsidRPr="00ED4265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ED4265">
              <w:rPr>
                <w:rFonts w:ascii="Times New Roman" w:hAnsi="Times New Roman" w:cs="Times New Roman"/>
                <w:i/>
                <w:lang w:eastAsia="en-US"/>
              </w:rPr>
              <w:t>избирательного округа)</w:t>
            </w:r>
          </w:p>
        </w:tc>
      </w:tr>
    </w:tbl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25"/>
        <w:gridCol w:w="7846"/>
      </w:tblGrid>
      <w:tr w:rsidR="000E6E3D" w:rsidTr="000E6E3D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0E6E3D" w:rsidTr="000E6E3D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(реквизиты специального избирательного счета)</w:t>
            </w:r>
          </w:p>
        </w:tc>
      </w:tr>
      <w:tr w:rsidR="000E6E3D" w:rsidTr="000E6E3D">
        <w:tc>
          <w:tcPr>
            <w:tcW w:w="9611" w:type="dxa"/>
            <w:gridSpan w:val="2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6E3D" w:rsidTr="000E6E3D">
        <w:tc>
          <w:tcPr>
            <w:tcW w:w="1728" w:type="dxa"/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E6E3D" w:rsidTr="000E6E3D">
        <w:trPr>
          <w:cantSplit/>
        </w:trPr>
        <w:tc>
          <w:tcPr>
            <w:tcW w:w="9611" w:type="dxa"/>
            <w:gridSpan w:val="2"/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гражданина,  наименование организации)</w:t>
            </w:r>
          </w:p>
        </w:tc>
      </w:tr>
    </w:tbl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</w: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8"/>
        <w:gridCol w:w="1260"/>
        <w:gridCol w:w="3343"/>
      </w:tblGrid>
      <w:tr w:rsidR="000E6E3D" w:rsidTr="000E6E3D">
        <w:trPr>
          <w:cantSplit/>
        </w:trPr>
        <w:tc>
          <w:tcPr>
            <w:tcW w:w="4968" w:type="dxa"/>
            <w:vMerge w:val="restart"/>
          </w:tcPr>
          <w:p w:rsidR="000E6E3D" w:rsidRDefault="000E6E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0E6E3D" w:rsidRDefault="000E6E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0E6E3D" w:rsidRDefault="000E6E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Кандидат</w:t>
            </w:r>
          </w:p>
        </w:tc>
        <w:tc>
          <w:tcPr>
            <w:tcW w:w="1260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0E6E3D" w:rsidRDefault="000E6E3D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E6E3D" w:rsidTr="000E6E3D">
        <w:trPr>
          <w:cantSplit/>
        </w:trPr>
        <w:tc>
          <w:tcPr>
            <w:tcW w:w="0" w:type="auto"/>
            <w:vMerge/>
            <w:vAlign w:val="center"/>
            <w:hideMark/>
          </w:tcPr>
          <w:p w:rsidR="000E6E3D" w:rsidRDefault="000E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E3D" w:rsidTr="000E6E3D">
        <w:trPr>
          <w:cantSplit/>
        </w:trPr>
        <w:tc>
          <w:tcPr>
            <w:tcW w:w="0" w:type="auto"/>
            <w:vMerge/>
            <w:vAlign w:val="center"/>
            <w:hideMark/>
          </w:tcPr>
          <w:p w:rsidR="000E6E3D" w:rsidRDefault="000E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hideMark/>
          </w:tcPr>
          <w:p w:rsidR="000E6E3D" w:rsidRDefault="000E6E3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(подпись, дата, инициалы, фамилия)</w:t>
            </w:r>
          </w:p>
        </w:tc>
      </w:tr>
      <w:tr w:rsidR="000E6E3D" w:rsidTr="000E6E3D">
        <w:trPr>
          <w:cantSplit/>
        </w:trPr>
        <w:tc>
          <w:tcPr>
            <w:tcW w:w="0" w:type="auto"/>
            <w:vMerge/>
            <w:vAlign w:val="center"/>
            <w:hideMark/>
          </w:tcPr>
          <w:p w:rsidR="000E6E3D" w:rsidRDefault="000E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E3D" w:rsidTr="000E6E3D">
        <w:trPr>
          <w:cantSplit/>
        </w:trPr>
        <w:tc>
          <w:tcPr>
            <w:tcW w:w="0" w:type="auto"/>
            <w:vMerge/>
            <w:vAlign w:val="center"/>
            <w:hideMark/>
          </w:tcPr>
          <w:p w:rsidR="000E6E3D" w:rsidRDefault="000E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6E3D" w:rsidRDefault="000E6E3D" w:rsidP="000E6E3D">
      <w:pPr>
        <w:spacing w:after="120"/>
        <w:ind w:left="5664" w:firstLine="708"/>
        <w:rPr>
          <w:rFonts w:ascii="Times New Roman" w:eastAsia="Times New Roman" w:hAnsi="Times New Roman" w:cs="Times New Roman"/>
          <w:szCs w:val="24"/>
        </w:rPr>
      </w:pPr>
    </w:p>
    <w:p w:rsidR="000E6E3D" w:rsidRDefault="000E6E3D" w:rsidP="000E6E3D">
      <w:r>
        <w:br w:type="page"/>
      </w:r>
    </w:p>
    <w:p w:rsidR="000E6E3D" w:rsidRDefault="00022B1F" w:rsidP="000E6E3D">
      <w:pPr>
        <w:spacing w:after="120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</w:t>
      </w:r>
      <w:r w:rsidR="00CB734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="000E6E3D" w:rsidRPr="00565FD3">
        <w:rPr>
          <w:rFonts w:ascii="Times New Roman" w:hAnsi="Times New Roman" w:cs="Times New Roman"/>
        </w:rPr>
        <w:t xml:space="preserve">Приложение № </w:t>
      </w:r>
      <w:r w:rsidR="00565FD3">
        <w:rPr>
          <w:rFonts w:ascii="Times New Roman" w:hAnsi="Times New Roman" w:cs="Times New Roman"/>
        </w:rPr>
        <w:t>2</w:t>
      </w:r>
    </w:p>
    <w:tbl>
      <w:tblPr>
        <w:tblStyle w:val="af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7"/>
        <w:gridCol w:w="7736"/>
      </w:tblGrid>
      <w:tr w:rsidR="00B33949" w:rsidTr="00B33949">
        <w:tc>
          <w:tcPr>
            <w:tcW w:w="2187" w:type="dxa"/>
          </w:tcPr>
          <w:p w:rsidR="00B33949" w:rsidRDefault="00B33949" w:rsidP="000E6E3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6" w:type="dxa"/>
          </w:tcPr>
          <w:p w:rsidR="00B33949" w:rsidRPr="005C6FAD" w:rsidRDefault="00B33949" w:rsidP="00B33949">
            <w:pPr>
              <w:pStyle w:val="ConsPlusNonformat"/>
              <w:widowControl/>
              <w:jc w:val="both"/>
              <w:rPr>
                <w:lang w:eastAsia="ru-RU"/>
              </w:rPr>
            </w:pPr>
            <w:proofErr w:type="gramStart"/>
            <w:r>
              <w:rPr>
                <w:bCs/>
              </w:rPr>
              <w:t>к</w:t>
            </w:r>
            <w:r w:rsidRPr="0045026B">
              <w:rPr>
                <w:bCs/>
              </w:rPr>
              <w:t xml:space="preserve"> </w:t>
            </w:r>
            <w:r w:rsidRPr="0045026B">
              <w:t>Порядку формирования и</w:t>
            </w:r>
            <w:r>
              <w:t xml:space="preserve"> </w:t>
            </w:r>
            <w:r w:rsidRPr="0045026B">
              <w:t>расходования денежных средств избирательных</w:t>
            </w:r>
            <w:r>
              <w:t xml:space="preserve"> </w:t>
            </w:r>
            <w:r w:rsidRPr="0045026B">
              <w:t xml:space="preserve">фондов кандидатов </w:t>
            </w:r>
            <w:r>
              <w:t>и формам</w:t>
            </w:r>
            <w:r w:rsidRPr="0045026B">
              <w:t xml:space="preserve"> учета и отчетности о поступлении</w:t>
            </w:r>
            <w:r>
              <w:t xml:space="preserve"> </w:t>
            </w:r>
            <w:r w:rsidRPr="0045026B">
              <w:t>и расходовании средств избирательных фондов</w:t>
            </w:r>
            <w:r>
              <w:t xml:space="preserve"> </w:t>
            </w:r>
            <w:r w:rsidRPr="0045026B">
              <w:t>кандидатов, зарегистрирова</w:t>
            </w:r>
            <w:r>
              <w:t xml:space="preserve">нных кандидатов </w:t>
            </w:r>
            <w:r w:rsidRPr="005C6FAD">
              <w:rPr>
                <w:lang w:eastAsia="ru-RU"/>
              </w:rPr>
              <w:t xml:space="preserve">при проведении дополнительных выборов депутатов совета депутатов муниципального образования </w:t>
            </w:r>
            <w:proofErr w:type="spellStart"/>
            <w:r w:rsidRPr="005C6FAD">
              <w:rPr>
                <w:lang w:eastAsia="ru-RU"/>
              </w:rPr>
              <w:t>Мгинское</w:t>
            </w:r>
            <w:proofErr w:type="spellEnd"/>
            <w:r w:rsidRPr="005C6FAD">
              <w:rPr>
                <w:lang w:eastAsia="ru-RU"/>
              </w:rPr>
      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 и дополнительных  выборов депутатов совета депутатов муниципального образования Павловское городское поселение</w:t>
            </w:r>
            <w:proofErr w:type="gramEnd"/>
            <w:r w:rsidRPr="005C6FAD">
              <w:rPr>
                <w:lang w:eastAsia="ru-RU"/>
              </w:rPr>
              <w:t xml:space="preserve"> Кировского муниципального района Ленинградской области четвертого созыва по </w:t>
            </w:r>
            <w:r w:rsidR="0073332E">
              <w:rPr>
                <w:lang w:eastAsia="ru-RU"/>
              </w:rPr>
              <w:t>многомандатному</w:t>
            </w:r>
            <w:r w:rsidRPr="005C6FAD">
              <w:rPr>
                <w:lang w:eastAsia="ru-RU"/>
              </w:rPr>
              <w:t xml:space="preserve"> избирательному округу №5 11 сентября 2022 года</w:t>
            </w:r>
          </w:p>
          <w:p w:rsidR="00B33949" w:rsidRDefault="00B33949" w:rsidP="00B33949">
            <w:pPr>
              <w:spacing w:after="120"/>
              <w:ind w:left="-3604" w:right="-442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949" w:rsidRPr="00565FD3" w:rsidRDefault="00B33949" w:rsidP="000E6E3D">
      <w:pPr>
        <w:spacing w:after="120"/>
        <w:ind w:left="3969"/>
        <w:jc w:val="center"/>
        <w:rPr>
          <w:rFonts w:ascii="Times New Roman" w:hAnsi="Times New Roman" w:cs="Times New Roman"/>
        </w:rPr>
      </w:pPr>
    </w:p>
    <w:p w:rsidR="00B33949" w:rsidRPr="005C6FAD" w:rsidRDefault="005C6FAD" w:rsidP="00B33949">
      <w:pPr>
        <w:pStyle w:val="ConsPlusNonformat"/>
        <w:widowControl/>
        <w:jc w:val="both"/>
      </w:pPr>
      <w:r>
        <w:rPr>
          <w:b/>
        </w:rPr>
        <w:t xml:space="preserve"> </w:t>
      </w:r>
    </w:p>
    <w:p w:rsidR="000E6E3D" w:rsidRDefault="000E6E3D" w:rsidP="005C6FAD">
      <w:pPr>
        <w:pStyle w:val="ab"/>
        <w:ind w:firstLine="708"/>
        <w:jc w:val="right"/>
        <w:rPr>
          <w:b w:val="0"/>
          <w:bCs/>
          <w:sz w:val="20"/>
        </w:rPr>
      </w:pPr>
    </w:p>
    <w:p w:rsidR="00CB734B" w:rsidRPr="00CB734B" w:rsidRDefault="00CB734B" w:rsidP="00CB734B">
      <w:pPr>
        <w:pStyle w:val="ab"/>
        <w:ind w:firstLine="708"/>
        <w:jc w:val="right"/>
        <w:rPr>
          <w:sz w:val="20"/>
        </w:rPr>
      </w:pPr>
    </w:p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9E">
        <w:rPr>
          <w:rFonts w:ascii="Times New Roman" w:hAnsi="Times New Roman" w:cs="Times New Roman"/>
          <w:b/>
          <w:sz w:val="28"/>
          <w:szCs w:val="28"/>
        </w:rPr>
        <w:t>Итоговый финансовый отчет</w:t>
      </w:r>
    </w:p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9E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избирательного фонда кандидата (зарегистрированного кандидата)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023A9E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 наименование муниципального образования</w:t>
      </w:r>
      <w:proofErr w:type="gramEnd"/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0310C2">
        <w:rPr>
          <w:rFonts w:ascii="Times New Roman" w:hAnsi="Times New Roman" w:cs="Times New Roman"/>
          <w:sz w:val="20"/>
          <w:szCs w:val="20"/>
        </w:rPr>
        <w:t>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фамилия, имя, отчество кандидата)</w:t>
      </w:r>
    </w:p>
    <w:p w:rsidR="000E6E3D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0310C2">
        <w:rPr>
          <w:rFonts w:ascii="Times New Roman" w:hAnsi="Times New Roman" w:cs="Times New Roman"/>
          <w:sz w:val="20"/>
          <w:szCs w:val="20"/>
        </w:rPr>
        <w:t>__</w:t>
      </w:r>
      <w:r w:rsidRPr="00023A9E">
        <w:rPr>
          <w:rFonts w:ascii="Times New Roman" w:hAnsi="Times New Roman" w:cs="Times New Roman"/>
          <w:sz w:val="20"/>
          <w:szCs w:val="20"/>
        </w:rPr>
        <w:t>_</w:t>
      </w:r>
    </w:p>
    <w:p w:rsidR="000310C2" w:rsidRDefault="000310C2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0C2" w:rsidRPr="00023A9E" w:rsidRDefault="000310C2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     (номер специального избирательного счета, наименование и адрес ПАО Сбербанк)</w:t>
      </w:r>
    </w:p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6663"/>
        <w:gridCol w:w="709"/>
        <w:gridCol w:w="1417"/>
        <w:gridCol w:w="870"/>
      </w:tblGrid>
      <w:tr w:rsidR="000E6E3D" w:rsidRPr="00023A9E" w:rsidTr="000E6E3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Приме</w:t>
            </w:r>
            <w:r w:rsidRPr="00023A9E">
              <w:rPr>
                <w:lang w:eastAsia="en-US"/>
              </w:rPr>
              <w:softHyphen/>
              <w:t>чание</w:t>
            </w:r>
          </w:p>
        </w:tc>
      </w:tr>
      <w:tr w:rsidR="000E6E3D" w:rsidRPr="00023A9E" w:rsidTr="000E6E3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023A9E">
              <w:rPr>
                <w:rStyle w:val="af7"/>
                <w:lang w:eastAsia="en-US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lastRenderedPageBreak/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для кандидатов, 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 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rFonts w:ascii="Times New Roman" w:hAnsi="Times New Roman" w:cs="Times New Roman"/>
                <w:b w:val="0"/>
                <w:bCs w:val="0"/>
                <w:vertAlign w:val="superscript"/>
                <w:lang w:eastAsia="en-US"/>
              </w:rPr>
              <w:t xml:space="preserve">1 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для кандидатов, 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 xml:space="preserve">              - </w:t>
            </w:r>
            <w:r w:rsidRPr="00023A9E">
              <w:rPr>
                <w:bCs/>
                <w:lang w:eastAsia="en-US"/>
              </w:rPr>
              <w:t>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bCs/>
                <w:vertAlign w:val="superscript"/>
                <w:lang w:eastAsia="en-US"/>
              </w:rPr>
              <w:t xml:space="preserve">1 </w:t>
            </w:r>
            <w:r w:rsidRPr="00023A9E">
              <w:rPr>
                <w:bCs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023A9E">
              <w:rPr>
                <w:b/>
                <w:bCs/>
                <w:lang w:eastAsia="en-US"/>
              </w:rPr>
              <w:tab/>
            </w:r>
            <w:r w:rsidRPr="00023A9E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</w:tbl>
    <w:p w:rsidR="000E6E3D" w:rsidRPr="00023A9E" w:rsidRDefault="000E6E3D" w:rsidP="00023A9E">
      <w:pPr>
        <w:pStyle w:val="ad"/>
        <w:jc w:val="both"/>
        <w:rPr>
          <w:rFonts w:ascii="Times New Roman" w:hAnsi="Times New Roman"/>
          <w:sz w:val="20"/>
        </w:rPr>
      </w:pPr>
    </w:p>
    <w:p w:rsidR="000E6E3D" w:rsidRPr="00023A9E" w:rsidRDefault="000E6E3D" w:rsidP="00023A9E">
      <w:pPr>
        <w:pStyle w:val="ad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23A9E">
        <w:rPr>
          <w:rFonts w:ascii="Times New Roman" w:hAnsi="Times New Roman"/>
          <w:sz w:val="24"/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0E6E3D" w:rsidRPr="00023A9E" w:rsidRDefault="000E6E3D" w:rsidP="00023A9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23A9E">
        <w:rPr>
          <w:rFonts w:ascii="Times New Roman" w:hAnsi="Times New Roman"/>
          <w:sz w:val="28"/>
          <w:szCs w:val="28"/>
        </w:rPr>
        <w:t xml:space="preserve">Кандидат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 xml:space="preserve">________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_______________</w:t>
      </w:r>
    </w:p>
    <w:p w:rsidR="000E6E3D" w:rsidRPr="00023A9E" w:rsidRDefault="002A2654" w:rsidP="00023A9E">
      <w:pPr>
        <w:pStyle w:val="ad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="000E6E3D" w:rsidRPr="00023A9E">
        <w:rPr>
          <w:rFonts w:ascii="Times New Roman" w:hAnsi="Times New Roman"/>
          <w:sz w:val="20"/>
        </w:rPr>
        <w:t>(подпись)                            (дата)                            (инициалы, фамилия)</w:t>
      </w:r>
    </w:p>
    <w:p w:rsidR="000E6E3D" w:rsidRPr="00023A9E" w:rsidRDefault="000E6E3D" w:rsidP="00023A9E">
      <w:pPr>
        <w:pStyle w:val="ad"/>
        <w:ind w:firstLine="709"/>
        <w:jc w:val="both"/>
        <w:rPr>
          <w:rFonts w:ascii="Times New Roman" w:hAnsi="Times New Roman"/>
          <w:sz w:val="20"/>
        </w:rPr>
      </w:pPr>
    </w:p>
    <w:p w:rsidR="000E6E3D" w:rsidRPr="00023A9E" w:rsidRDefault="000E6E3D" w:rsidP="00023A9E">
      <w:pPr>
        <w:pStyle w:val="ad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**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E6E3D" w:rsidRPr="00023A9E" w:rsidRDefault="000E6E3D" w:rsidP="00023A9E">
      <w:pPr>
        <w:pStyle w:val="ad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E6E3D" w:rsidRPr="00023A9E" w:rsidRDefault="000E6E3D" w:rsidP="00023A9E">
      <w:pPr>
        <w:spacing w:after="0" w:line="240" w:lineRule="auto"/>
        <w:rPr>
          <w:rFonts w:ascii="Times New Roman" w:hAnsi="Times New Roman" w:cs="Times New Roman"/>
        </w:rPr>
        <w:sectPr w:rsidR="000E6E3D" w:rsidRPr="00023A9E" w:rsidSect="00F556F9">
          <w:headerReference w:type="first" r:id="rId8"/>
          <w:pgSz w:w="11907" w:h="16840"/>
          <w:pgMar w:top="284" w:right="851" w:bottom="568" w:left="1701" w:header="720" w:footer="720" w:gutter="0"/>
          <w:cols w:space="720"/>
          <w:docGrid w:linePitch="299"/>
        </w:sectPr>
      </w:pPr>
    </w:p>
    <w:tbl>
      <w:tblPr>
        <w:tblW w:w="14850" w:type="dxa"/>
        <w:tblLook w:val="04A0"/>
      </w:tblPr>
      <w:tblGrid>
        <w:gridCol w:w="9039"/>
        <w:gridCol w:w="5811"/>
      </w:tblGrid>
      <w:tr w:rsidR="000E6E3D" w:rsidRPr="00565FD3" w:rsidTr="003A229A">
        <w:trPr>
          <w:trHeight w:val="1425"/>
        </w:trPr>
        <w:tc>
          <w:tcPr>
            <w:tcW w:w="9039" w:type="dxa"/>
          </w:tcPr>
          <w:p w:rsidR="000E6E3D" w:rsidRPr="00565FD3" w:rsidRDefault="000E6E3D" w:rsidP="00565F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hideMark/>
          </w:tcPr>
          <w:p w:rsidR="000E6E3D" w:rsidRDefault="00460E41" w:rsidP="00565F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95.4pt;margin-top:-52.55pt;width:55.55pt;height:28.35pt;z-index:251660288;mso-position-horizontal-relative:text;mso-position-vertical-relative:text" strokecolor="white [3212]">
                  <v:textbox>
                    <w:txbxContent>
                      <w:p w:rsidR="00BD4B78" w:rsidRPr="007D71C9" w:rsidRDefault="00BD4B78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D71C9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028" type="#_x0000_t202" style="position:absolute;left:0;text-align:left;margin-left:217.35pt;margin-top:-434.65pt;width:1in;height:26.1pt;z-index:251659264;mso-position-horizontal-relative:text;mso-position-vertical-relative:text" strokecolor="white [3212]">
                  <v:textbox>
                    <w:txbxContent>
                      <w:p w:rsidR="00BD4B78" w:rsidRPr="007D71C9" w:rsidRDefault="00BD4B78" w:rsidP="007D71C9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D71C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 w:rsidR="00AA46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                     </w:t>
            </w:r>
            <w:r w:rsidR="0008434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                         </w:t>
            </w:r>
            <w:r w:rsidR="000E6E3D" w:rsidRPr="00565F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Приложение № </w:t>
            </w:r>
            <w:r w:rsidR="00565FD3" w:rsidRPr="00565F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  <w:p w:rsidR="0017695E" w:rsidRPr="00565FD3" w:rsidRDefault="0017695E" w:rsidP="00565F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  <w:p w:rsidR="005C6FAD" w:rsidRPr="005C6FAD" w:rsidRDefault="002D1299" w:rsidP="005C6FAD">
            <w:pPr>
              <w:pStyle w:val="ConsPlusNonformat"/>
              <w:widowControl/>
              <w:jc w:val="both"/>
            </w:pPr>
            <w:proofErr w:type="gramStart"/>
            <w:r>
              <w:rPr>
                <w:bCs/>
                <w:lang w:eastAsia="en-US"/>
              </w:rPr>
              <w:t>к</w:t>
            </w:r>
            <w:r w:rsidR="00AA466C" w:rsidRPr="0045026B">
              <w:rPr>
                <w:bCs/>
                <w:lang w:eastAsia="en-US"/>
              </w:rPr>
              <w:t xml:space="preserve"> </w:t>
            </w:r>
            <w:r w:rsidR="00AA466C" w:rsidRPr="0045026B">
              <w:t>Порядку формирования и</w:t>
            </w:r>
            <w:r w:rsidR="00084345">
              <w:t xml:space="preserve"> </w:t>
            </w:r>
            <w:r w:rsidR="00AA466C" w:rsidRPr="0045026B">
              <w:t>расходования денежных средств избирательных</w:t>
            </w:r>
            <w:r w:rsidR="00084345">
              <w:t xml:space="preserve"> </w:t>
            </w:r>
            <w:r w:rsidR="00AA466C" w:rsidRPr="0045026B">
              <w:t xml:space="preserve">фондов кандидатов </w:t>
            </w:r>
            <w:r w:rsidR="005E3437">
              <w:t>и формам</w:t>
            </w:r>
            <w:r w:rsidR="00AA466C" w:rsidRPr="0045026B">
              <w:t xml:space="preserve"> учета и отчетности о поступлении</w:t>
            </w:r>
            <w:r w:rsidR="00084345">
              <w:t xml:space="preserve"> </w:t>
            </w:r>
            <w:r w:rsidR="00AA466C" w:rsidRPr="0045026B">
              <w:t>и расходовании средств избирательных фондов</w:t>
            </w:r>
            <w:r w:rsidR="00084345">
              <w:t xml:space="preserve"> </w:t>
            </w:r>
            <w:r w:rsidR="00AA466C" w:rsidRPr="0045026B">
              <w:t>кандидатов, зарегистрирова</w:t>
            </w:r>
            <w:r w:rsidR="00084345">
              <w:t xml:space="preserve">нных кандидатов </w:t>
            </w:r>
            <w:r w:rsidR="005C6FAD" w:rsidRPr="005C6FAD">
              <w:t xml:space="preserve">при проведении дополнительных выборов депутатов совета депутатов муниципального образования </w:t>
            </w:r>
            <w:proofErr w:type="spellStart"/>
            <w:r w:rsidR="005C6FAD" w:rsidRPr="005C6FAD">
              <w:t>Мгинское</w:t>
            </w:r>
            <w:proofErr w:type="spellEnd"/>
            <w:r w:rsidR="005C6FAD" w:rsidRPr="005C6FAD">
      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 и дополнительных  выборов депутатов совета депутатов муниципального образования Павловское  городское поселение</w:t>
            </w:r>
            <w:proofErr w:type="gramEnd"/>
            <w:r w:rsidR="005C6FAD" w:rsidRPr="005C6FAD">
              <w:t xml:space="preserve"> Кировского муниципального района Ленинградской области четвертого созыва по </w:t>
            </w:r>
            <w:r w:rsidR="0073332E">
              <w:t>многомандатному</w:t>
            </w:r>
            <w:r w:rsidR="005C6FAD" w:rsidRPr="005C6FAD">
              <w:t xml:space="preserve"> избирательному округу №5  11 сентября 2022 года</w:t>
            </w:r>
          </w:p>
          <w:p w:rsidR="000E6E3D" w:rsidRPr="00AA466C" w:rsidRDefault="000E6E3D" w:rsidP="006F4A2D">
            <w:pPr>
              <w:pStyle w:val="ab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УЧЕТ </w:t>
      </w:r>
    </w:p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 и расходования  денежных  средств избирательного фонда кандидата </w:t>
      </w:r>
    </w:p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>(зарегистрированного кандидата)</w:t>
      </w:r>
    </w:p>
    <w:tbl>
      <w:tblPr>
        <w:tblW w:w="0" w:type="auto"/>
        <w:tblInd w:w="648" w:type="dxa"/>
        <w:tblLook w:val="04A0"/>
      </w:tblPr>
      <w:tblGrid>
        <w:gridCol w:w="14140"/>
      </w:tblGrid>
      <w:tr w:rsidR="000E6E3D" w:rsidRPr="00565FD3" w:rsidTr="000E6E3D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565FD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избирательной кампании)</w:t>
            </w:r>
          </w:p>
        </w:tc>
      </w:tr>
      <w:tr w:rsidR="000E6E3D" w:rsidRPr="00565FD3" w:rsidTr="000E6E3D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565FD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 Ф.И.О. кандидата)</w:t>
            </w: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</w:t>
            </w:r>
            <w:r w:rsidR="00C253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(номер)</w:t>
            </w: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одномандатного (многомандатного) избирательного округа)</w:t>
            </w: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(номер специального избирательного счета,  наименование и адрес ПАО Сбербанк)</w:t>
            </w: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FD3">
        <w:rPr>
          <w:rFonts w:ascii="Times New Roman" w:hAnsi="Times New Roman" w:cs="Times New Roman"/>
          <w:b/>
          <w:sz w:val="20"/>
          <w:szCs w:val="20"/>
        </w:rPr>
        <w:t xml:space="preserve">. Поступило средств в избирательный фонд </w:t>
      </w:r>
    </w:p>
    <w:tbl>
      <w:tblPr>
        <w:tblStyle w:val="af8"/>
        <w:tblW w:w="0" w:type="auto"/>
        <w:tblLook w:val="04A0"/>
      </w:tblPr>
      <w:tblGrid>
        <w:gridCol w:w="1526"/>
        <w:gridCol w:w="4536"/>
        <w:gridCol w:w="1843"/>
        <w:gridCol w:w="1701"/>
        <w:gridCol w:w="2268"/>
        <w:gridCol w:w="2912"/>
      </w:tblGrid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Источник поступления средств</w:t>
            </w:r>
            <w:r w:rsidRPr="00565F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65FD3">
        <w:rPr>
          <w:rFonts w:ascii="Times New Roman" w:hAnsi="Times New Roman" w:cs="Times New Roman"/>
          <w:b/>
          <w:sz w:val="20"/>
          <w:szCs w:val="20"/>
        </w:rPr>
        <w:t xml:space="preserve">. Возвращено денежных средств в избирательный фонд </w:t>
      </w:r>
      <w:proofErr w:type="gramStart"/>
      <w:r w:rsidRPr="00565FD3">
        <w:rPr>
          <w:rFonts w:ascii="Times New Roman" w:hAnsi="Times New Roman" w:cs="Times New Roman"/>
          <w:b/>
          <w:sz w:val="20"/>
          <w:szCs w:val="20"/>
        </w:rPr>
        <w:t>( в</w:t>
      </w:r>
      <w:proofErr w:type="gramEnd"/>
      <w:r w:rsidRPr="00565FD3">
        <w:rPr>
          <w:rFonts w:ascii="Times New Roman" w:hAnsi="Times New Roman" w:cs="Times New Roman"/>
          <w:b/>
          <w:sz w:val="20"/>
          <w:szCs w:val="20"/>
        </w:rPr>
        <w:t xml:space="preserve"> т.ч. ошибочно перечисленных, неиспользованных)** </w:t>
      </w:r>
    </w:p>
    <w:tbl>
      <w:tblPr>
        <w:tblStyle w:val="af8"/>
        <w:tblW w:w="0" w:type="auto"/>
        <w:tblLook w:val="04A0"/>
      </w:tblPr>
      <w:tblGrid>
        <w:gridCol w:w="1526"/>
        <w:gridCol w:w="4536"/>
        <w:gridCol w:w="1843"/>
        <w:gridCol w:w="1701"/>
        <w:gridCol w:w="2715"/>
        <w:gridCol w:w="2465"/>
      </w:tblGrid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возврата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  <w:r w:rsidRPr="00565F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Возвращено средств на счет, руб.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 возврата средств на счет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возврат средств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</w:rPr>
        <w:t>_______________________________________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5FD3">
        <w:rPr>
          <w:rFonts w:ascii="Times New Roman" w:hAnsi="Times New Roman" w:cs="Times New Roman"/>
          <w:sz w:val="16"/>
          <w:szCs w:val="16"/>
        </w:rPr>
        <w:t>*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№67-ФЗ; для избирательного объединения, выдвинувшего кандидата – наименование политической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5FD3">
        <w:rPr>
          <w:rFonts w:ascii="Times New Roman" w:hAnsi="Times New Roman" w:cs="Times New Roman"/>
          <w:sz w:val="16"/>
          <w:szCs w:val="16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30107C" w:rsidRPr="0049664D" w:rsidRDefault="0030107C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6CF9" w:rsidRDefault="00776CF9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5FD3" w:rsidRDefault="00460E41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0" type="#_x0000_t202" style="position:absolute;margin-left:691.65pt;margin-top:-54.8pt;width:54.4pt;height:28.9pt;z-index:251661312" strokecolor="white [3212]">
            <v:textbox>
              <w:txbxContent>
                <w:p w:rsidR="00BD4B78" w:rsidRPr="007D71C9" w:rsidRDefault="00BD4B7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71C9"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xbxContent>
            </v:textbox>
          </v:shape>
        </w:pic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65FD3">
        <w:rPr>
          <w:rFonts w:ascii="Times New Roman" w:hAnsi="Times New Roman" w:cs="Times New Roman"/>
          <w:b/>
          <w:sz w:val="20"/>
          <w:szCs w:val="20"/>
        </w:rPr>
        <w:t>. Возвращено, перечислено в доход местного бюджета средств из избирательного фонда</w:t>
      </w:r>
    </w:p>
    <w:tbl>
      <w:tblPr>
        <w:tblStyle w:val="af8"/>
        <w:tblW w:w="0" w:type="auto"/>
        <w:tblLayout w:type="fixed"/>
        <w:tblLook w:val="04A0"/>
      </w:tblPr>
      <w:tblGrid>
        <w:gridCol w:w="1663"/>
        <w:gridCol w:w="1847"/>
        <w:gridCol w:w="3828"/>
        <w:gridCol w:w="1559"/>
        <w:gridCol w:w="1721"/>
        <w:gridCol w:w="2084"/>
        <w:gridCol w:w="2084"/>
      </w:tblGrid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Источник поступления средств***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Возвращено, перечислено в доход местного бюджета средств,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FD3">
        <w:rPr>
          <w:rFonts w:ascii="Times New Roman" w:hAnsi="Times New Roman" w:cs="Times New Roman"/>
          <w:b/>
          <w:sz w:val="20"/>
          <w:szCs w:val="20"/>
        </w:rPr>
        <w:t>V. Израсходовано средств из избирательного фонда</w:t>
      </w:r>
    </w:p>
    <w:tbl>
      <w:tblPr>
        <w:tblStyle w:val="af8"/>
        <w:tblW w:w="0" w:type="auto"/>
        <w:tblLook w:val="04A0"/>
      </w:tblPr>
      <w:tblGrid>
        <w:gridCol w:w="1268"/>
        <w:gridCol w:w="2490"/>
        <w:gridCol w:w="1406"/>
        <w:gridCol w:w="1173"/>
        <w:gridCol w:w="1566"/>
        <w:gridCol w:w="1742"/>
        <w:gridCol w:w="1613"/>
        <w:gridCol w:w="1817"/>
        <w:gridCol w:w="1713"/>
      </w:tblGrid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расходной операции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 ****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 фактически израсходованных средств, руб.</w:t>
            </w: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3">
        <w:rPr>
          <w:rFonts w:ascii="Times New Roman" w:hAnsi="Times New Roman" w:cs="Times New Roman"/>
          <w:sz w:val="28"/>
          <w:szCs w:val="28"/>
        </w:rPr>
        <w:t>Кандидат ____________________</w:t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 xml:space="preserve">                                    Ф.И.О. кандидата</w:t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  <w:t xml:space="preserve">    (подпись, дата, инициалы, фамилия)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***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**** По шифру строки в финансовом отчете указывается сумма фактически израсходованных средств.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Default="000E6E3D" w:rsidP="000E6E3D">
      <w:pPr>
        <w:sectPr w:rsidR="000E6E3D">
          <w:pgSz w:w="16840" w:h="11907" w:orient="landscape"/>
          <w:pgMar w:top="567" w:right="1134" w:bottom="284" w:left="1134" w:header="720" w:footer="720" w:gutter="0"/>
          <w:pgNumType w:start="22"/>
          <w:cols w:space="720"/>
        </w:sectPr>
      </w:pPr>
    </w:p>
    <w:p w:rsidR="000E6E3D" w:rsidRDefault="00460E41" w:rsidP="000E6E3D">
      <w:pPr>
        <w:spacing w:after="120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1" type="#_x0000_t202" style="position:absolute;left:0;text-align:left;margin-left:411.6pt;margin-top:-59.3pt;width:78.2pt;height:36.85pt;z-index:251662336" strokecolor="white [3212]">
            <v:textbox>
              <w:txbxContent>
                <w:p w:rsidR="00BD4B78" w:rsidRPr="007D71C9" w:rsidRDefault="00BD4B78" w:rsidP="007D71C9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71C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  <w:r w:rsidR="00565FD3">
        <w:rPr>
          <w:rFonts w:ascii="Times New Roman" w:hAnsi="Times New Roman" w:cs="Times New Roman"/>
        </w:rPr>
        <w:t>Приложение № 4</w:t>
      </w:r>
    </w:p>
    <w:tbl>
      <w:tblPr>
        <w:tblStyle w:val="af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7"/>
        <w:gridCol w:w="7027"/>
      </w:tblGrid>
      <w:tr w:rsidR="005C6FAD" w:rsidTr="005C6FAD">
        <w:tc>
          <w:tcPr>
            <w:tcW w:w="2187" w:type="dxa"/>
          </w:tcPr>
          <w:p w:rsidR="005C6FAD" w:rsidRDefault="005C6FAD" w:rsidP="000E6E3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27" w:type="dxa"/>
          </w:tcPr>
          <w:p w:rsidR="005C6FAD" w:rsidRPr="005C6FAD" w:rsidRDefault="005C6FAD" w:rsidP="005C6FAD">
            <w:pPr>
              <w:pStyle w:val="ConsPlusNonformat"/>
              <w:widowControl/>
              <w:jc w:val="right"/>
              <w:rPr>
                <w:lang w:eastAsia="ru-RU"/>
              </w:rPr>
            </w:pPr>
            <w:r w:rsidRPr="00F553C7">
              <w:rPr>
                <w:bCs/>
              </w:rPr>
              <w:t xml:space="preserve">К </w:t>
            </w:r>
            <w:r w:rsidRPr="00F553C7">
              <w:t xml:space="preserve">Порядку формирования и расходования денежных средств избирательных фондов кандидатов </w:t>
            </w:r>
            <w:r>
              <w:t>и формам</w:t>
            </w:r>
            <w:r w:rsidRPr="00F553C7">
              <w:t xml:space="preserve"> учета и отчетности о поступлении и расходовании средств избирательных фондов кандидатов, зарегистрированных кандидатов </w:t>
            </w:r>
            <w:r w:rsidRPr="005C6FAD">
              <w:rPr>
                <w:lang w:eastAsia="ru-RU"/>
              </w:rPr>
              <w:t xml:space="preserve">при проведении дополнительных выборов депутатов совета депутатов муниципального образования </w:t>
            </w:r>
            <w:proofErr w:type="spellStart"/>
            <w:r w:rsidRPr="005C6FAD">
              <w:rPr>
                <w:lang w:eastAsia="ru-RU"/>
              </w:rPr>
              <w:t>Мгинское</w:t>
            </w:r>
            <w:proofErr w:type="spellEnd"/>
            <w:r w:rsidRPr="005C6FAD">
              <w:rPr>
                <w:lang w:eastAsia="ru-RU"/>
              </w:rPr>
      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 и дополнительных  выборов депутатов совета депутатов муниципального образования Павловское  городское поселение Кировского муниципального района Ленинградской области четвертого созыва по </w:t>
            </w:r>
            <w:r w:rsidR="0073332E">
              <w:rPr>
                <w:lang w:eastAsia="ru-RU"/>
              </w:rPr>
              <w:t>многомандатному</w:t>
            </w:r>
            <w:r w:rsidRPr="005C6FAD">
              <w:rPr>
                <w:lang w:eastAsia="ru-RU"/>
              </w:rPr>
              <w:t xml:space="preserve"> избирательному округу №5  11 сентября 2022 года</w:t>
            </w:r>
          </w:p>
          <w:p w:rsidR="005C6FAD" w:rsidRDefault="005C6FAD" w:rsidP="000E6E3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6FAD" w:rsidRPr="00565FD3" w:rsidRDefault="005C6FAD" w:rsidP="000E6E3D">
      <w:pPr>
        <w:spacing w:after="120"/>
        <w:ind w:left="3969"/>
        <w:jc w:val="center"/>
        <w:rPr>
          <w:rFonts w:ascii="Times New Roman" w:hAnsi="Times New Roman" w:cs="Times New Roman"/>
          <w:szCs w:val="24"/>
        </w:rPr>
      </w:pPr>
    </w:p>
    <w:p w:rsidR="005C6FAD" w:rsidRPr="005C6FAD" w:rsidRDefault="00F80F87" w:rsidP="005C6FAD">
      <w:pPr>
        <w:pStyle w:val="ConsPlusNonformat"/>
        <w:widowControl/>
        <w:jc w:val="right"/>
      </w:pPr>
      <w:r>
        <w:rPr>
          <w:bCs/>
          <w:sz w:val="22"/>
          <w:szCs w:val="22"/>
          <w:lang w:eastAsia="en-US"/>
        </w:rPr>
        <w:t xml:space="preserve">                               </w:t>
      </w:r>
    </w:p>
    <w:p w:rsidR="000E6E3D" w:rsidRPr="005C6FAD" w:rsidRDefault="000E6E3D" w:rsidP="005C6FAD">
      <w:pPr>
        <w:pStyle w:val="14-15"/>
        <w:widowControl/>
        <w:spacing w:line="240" w:lineRule="auto"/>
        <w:ind w:left="5103" w:hanging="1701"/>
        <w:rPr>
          <w:rFonts w:ascii="Courier New" w:hAnsi="Courier New" w:cs="Courier New"/>
          <w:sz w:val="20"/>
        </w:rPr>
      </w:pPr>
    </w:p>
    <w:p w:rsidR="000E6E3D" w:rsidRPr="00565FD3" w:rsidRDefault="000E6E3D" w:rsidP="00565FD3">
      <w:pPr>
        <w:pStyle w:val="1"/>
        <w:rPr>
          <w:bCs/>
          <w:sz w:val="24"/>
          <w:szCs w:val="24"/>
        </w:rPr>
      </w:pPr>
      <w:r w:rsidRPr="00565FD3">
        <w:rPr>
          <w:bCs/>
          <w:sz w:val="24"/>
          <w:szCs w:val="24"/>
        </w:rPr>
        <w:t>Примерный перечень</w:t>
      </w:r>
    </w:p>
    <w:p w:rsidR="000E6E3D" w:rsidRPr="00565FD3" w:rsidRDefault="000E6E3D" w:rsidP="00565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первичных финансовых документов, прилагаемых </w:t>
      </w:r>
    </w:p>
    <w:p w:rsidR="000E6E3D" w:rsidRPr="00565FD3" w:rsidRDefault="000E6E3D" w:rsidP="00565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>к итоговому финансовому отчету кандидата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pStyle w:val="ienuii"/>
        <w:widowControl/>
        <w:spacing w:after="0"/>
        <w:ind w:left="0"/>
        <w:rPr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Выписки кредитной организации по специальному избирательному счету избирательного фонда;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добровольных пожертвований граждан, юридических лиц;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собственных средств кандидата;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денежных сре</w:t>
      </w:r>
      <w:proofErr w:type="gramStart"/>
      <w:r w:rsidRPr="00565FD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565FD3">
        <w:rPr>
          <w:rFonts w:ascii="Times New Roman" w:hAnsi="Times New Roman" w:cs="Times New Roman"/>
          <w:sz w:val="24"/>
          <w:szCs w:val="24"/>
        </w:rPr>
        <w:t>ачестве возвратов неиспользованных средств избирательного фонда;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договоры на выполнение работ (оказание услуг);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счета (счета-фактуры);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накладные на получение товаров;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акты о выполнении работ;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расходные и приходные кассовые ордера;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кассовая книга (предоставляется, если кандидатом проводились расчеты наличными денежными средствами, снятыми со специального избирательного счета);</w:t>
      </w:r>
    </w:p>
    <w:p w:rsidR="000E6E3D" w:rsidRDefault="000E6E3D" w:rsidP="00565FD3">
      <w:pPr>
        <w:spacing w:after="0" w:line="240" w:lineRule="auto"/>
        <w:ind w:firstLine="708"/>
        <w:jc w:val="both"/>
        <w:rPr>
          <w:rFonts w:ascii="Times New Roman CYR" w:hAnsi="Times New Roman CYR"/>
        </w:rPr>
      </w:pPr>
      <w:r w:rsidRPr="00565FD3">
        <w:rPr>
          <w:rFonts w:ascii="Times New Roman" w:hAnsi="Times New Roman" w:cs="Times New Roman"/>
          <w:sz w:val="24"/>
          <w:szCs w:val="24"/>
        </w:rPr>
        <w:t>чеки контрольно-кассовых машин.</w:t>
      </w:r>
    </w:p>
    <w:p w:rsidR="000E6E3D" w:rsidRDefault="000E6E3D"/>
    <w:sectPr w:rsidR="000E6E3D" w:rsidSect="0085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78" w:rsidRDefault="00BD4B78" w:rsidP="000E6E3D">
      <w:pPr>
        <w:spacing w:after="0" w:line="240" w:lineRule="auto"/>
      </w:pPr>
      <w:r>
        <w:separator/>
      </w:r>
    </w:p>
  </w:endnote>
  <w:endnote w:type="continuationSeparator" w:id="0">
    <w:p w:rsidR="00BD4B78" w:rsidRDefault="00BD4B78" w:rsidP="000E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78" w:rsidRDefault="00BD4B78" w:rsidP="000E6E3D">
      <w:pPr>
        <w:spacing w:after="0" w:line="240" w:lineRule="auto"/>
      </w:pPr>
      <w:r>
        <w:separator/>
      </w:r>
    </w:p>
  </w:footnote>
  <w:footnote w:type="continuationSeparator" w:id="0">
    <w:p w:rsidR="00BD4B78" w:rsidRDefault="00BD4B78" w:rsidP="000E6E3D">
      <w:pPr>
        <w:spacing w:after="0" w:line="240" w:lineRule="auto"/>
      </w:pPr>
      <w:r>
        <w:continuationSeparator/>
      </w:r>
    </w:p>
  </w:footnote>
  <w:footnote w:id="1">
    <w:p w:rsidR="00BD4B78" w:rsidRDefault="00BD4B78" w:rsidP="000E6E3D">
      <w:pPr>
        <w:pStyle w:val="a3"/>
        <w:rPr>
          <w:sz w:val="18"/>
        </w:rPr>
      </w:pPr>
      <w:r>
        <w:rPr>
          <w:rStyle w:val="af7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611065"/>
      <w:docPartObj>
        <w:docPartGallery w:val="Page Numbers (Top of Page)"/>
        <w:docPartUnique/>
      </w:docPartObj>
    </w:sdtPr>
    <w:sdtContent>
      <w:p w:rsidR="00BD4B78" w:rsidRDefault="00460E41">
        <w:pPr>
          <w:pStyle w:val="a5"/>
          <w:jc w:val="right"/>
        </w:pPr>
        <w:fldSimple w:instr="PAGE   \* MERGEFORMAT">
          <w:r w:rsidR="00BD4B78">
            <w:rPr>
              <w:noProof/>
            </w:rPr>
            <w:t>1</w:t>
          </w:r>
        </w:fldSimple>
      </w:p>
    </w:sdtContent>
  </w:sdt>
  <w:p w:rsidR="00BD4B78" w:rsidRPr="00F556F9" w:rsidRDefault="00BD4B78" w:rsidP="00F556F9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30F"/>
    <w:multiLevelType w:val="hybridMultilevel"/>
    <w:tmpl w:val="9982A8B2"/>
    <w:lvl w:ilvl="0" w:tplc="2CC28D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C9E"/>
    <w:multiLevelType w:val="hybridMultilevel"/>
    <w:tmpl w:val="F93060F6"/>
    <w:lvl w:ilvl="0" w:tplc="EA34880E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6026964"/>
    <w:multiLevelType w:val="hybridMultilevel"/>
    <w:tmpl w:val="5114FC14"/>
    <w:lvl w:ilvl="0" w:tplc="8BFA7B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8E41DCD"/>
    <w:multiLevelType w:val="hybridMultilevel"/>
    <w:tmpl w:val="05FE4E08"/>
    <w:lvl w:ilvl="0" w:tplc="AE64E072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E3D"/>
    <w:rsid w:val="00010AEC"/>
    <w:rsid w:val="00016B85"/>
    <w:rsid w:val="0002271A"/>
    <w:rsid w:val="00022B1F"/>
    <w:rsid w:val="00023A9E"/>
    <w:rsid w:val="000310C2"/>
    <w:rsid w:val="00055813"/>
    <w:rsid w:val="00062BFC"/>
    <w:rsid w:val="00064AB0"/>
    <w:rsid w:val="000670BD"/>
    <w:rsid w:val="000813FB"/>
    <w:rsid w:val="00084345"/>
    <w:rsid w:val="00092F5F"/>
    <w:rsid w:val="000C7EC4"/>
    <w:rsid w:val="000E6E3D"/>
    <w:rsid w:val="0011314C"/>
    <w:rsid w:val="00113FF1"/>
    <w:rsid w:val="00132FDD"/>
    <w:rsid w:val="00156AB8"/>
    <w:rsid w:val="001741D5"/>
    <w:rsid w:val="001745DF"/>
    <w:rsid w:val="0017695E"/>
    <w:rsid w:val="001C4F12"/>
    <w:rsid w:val="001E19A7"/>
    <w:rsid w:val="00212477"/>
    <w:rsid w:val="0024282F"/>
    <w:rsid w:val="00265BF6"/>
    <w:rsid w:val="00276B01"/>
    <w:rsid w:val="002A2654"/>
    <w:rsid w:val="002C0C98"/>
    <w:rsid w:val="002D1299"/>
    <w:rsid w:val="002E6C01"/>
    <w:rsid w:val="0030107C"/>
    <w:rsid w:val="003066D3"/>
    <w:rsid w:val="0031320F"/>
    <w:rsid w:val="003223D3"/>
    <w:rsid w:val="003411FC"/>
    <w:rsid w:val="003648D0"/>
    <w:rsid w:val="00383E0E"/>
    <w:rsid w:val="003A229A"/>
    <w:rsid w:val="003C5026"/>
    <w:rsid w:val="003D0ECA"/>
    <w:rsid w:val="003D26DE"/>
    <w:rsid w:val="0040444C"/>
    <w:rsid w:val="00413219"/>
    <w:rsid w:val="004153CD"/>
    <w:rsid w:val="0045026B"/>
    <w:rsid w:val="00460E41"/>
    <w:rsid w:val="00463961"/>
    <w:rsid w:val="0046688E"/>
    <w:rsid w:val="0049664D"/>
    <w:rsid w:val="004B048F"/>
    <w:rsid w:val="004C4CAA"/>
    <w:rsid w:val="004E05E9"/>
    <w:rsid w:val="004E25DD"/>
    <w:rsid w:val="004F1C93"/>
    <w:rsid w:val="00506368"/>
    <w:rsid w:val="0052687B"/>
    <w:rsid w:val="00565FD3"/>
    <w:rsid w:val="00574A2B"/>
    <w:rsid w:val="0058191A"/>
    <w:rsid w:val="00587997"/>
    <w:rsid w:val="00591908"/>
    <w:rsid w:val="005A7BF8"/>
    <w:rsid w:val="005B7A5F"/>
    <w:rsid w:val="005C6FAD"/>
    <w:rsid w:val="005D1CAC"/>
    <w:rsid w:val="005E3437"/>
    <w:rsid w:val="00622A0E"/>
    <w:rsid w:val="00625724"/>
    <w:rsid w:val="006277C9"/>
    <w:rsid w:val="00641872"/>
    <w:rsid w:val="00652CF9"/>
    <w:rsid w:val="00655199"/>
    <w:rsid w:val="00672DFC"/>
    <w:rsid w:val="00675F70"/>
    <w:rsid w:val="00690C4E"/>
    <w:rsid w:val="006A5FD8"/>
    <w:rsid w:val="006C5DF9"/>
    <w:rsid w:val="006D0887"/>
    <w:rsid w:val="006D6484"/>
    <w:rsid w:val="006E15FC"/>
    <w:rsid w:val="006F4A2D"/>
    <w:rsid w:val="006F5613"/>
    <w:rsid w:val="007207FB"/>
    <w:rsid w:val="00731296"/>
    <w:rsid w:val="0073332E"/>
    <w:rsid w:val="00736CAF"/>
    <w:rsid w:val="00745BB3"/>
    <w:rsid w:val="0076344A"/>
    <w:rsid w:val="00776CF9"/>
    <w:rsid w:val="00776E58"/>
    <w:rsid w:val="007B10FB"/>
    <w:rsid w:val="007B230D"/>
    <w:rsid w:val="007C7F69"/>
    <w:rsid w:val="007D71C9"/>
    <w:rsid w:val="007E238F"/>
    <w:rsid w:val="007E7AB3"/>
    <w:rsid w:val="007F17D6"/>
    <w:rsid w:val="007F31D9"/>
    <w:rsid w:val="00811C64"/>
    <w:rsid w:val="00854F6D"/>
    <w:rsid w:val="00856285"/>
    <w:rsid w:val="008618A8"/>
    <w:rsid w:val="008B382D"/>
    <w:rsid w:val="008D1490"/>
    <w:rsid w:val="008F7896"/>
    <w:rsid w:val="008F7D08"/>
    <w:rsid w:val="00914FF9"/>
    <w:rsid w:val="00970F22"/>
    <w:rsid w:val="009719D3"/>
    <w:rsid w:val="009B5CCB"/>
    <w:rsid w:val="009B79AD"/>
    <w:rsid w:val="00A27AAF"/>
    <w:rsid w:val="00A50EF2"/>
    <w:rsid w:val="00A5191A"/>
    <w:rsid w:val="00A66E95"/>
    <w:rsid w:val="00A67AB3"/>
    <w:rsid w:val="00A724EB"/>
    <w:rsid w:val="00A95146"/>
    <w:rsid w:val="00AA466C"/>
    <w:rsid w:val="00AD1F63"/>
    <w:rsid w:val="00AD2C27"/>
    <w:rsid w:val="00AD6A4A"/>
    <w:rsid w:val="00AE033D"/>
    <w:rsid w:val="00AF4EB9"/>
    <w:rsid w:val="00B011B5"/>
    <w:rsid w:val="00B20E26"/>
    <w:rsid w:val="00B33949"/>
    <w:rsid w:val="00B342AB"/>
    <w:rsid w:val="00B43F2F"/>
    <w:rsid w:val="00B5708B"/>
    <w:rsid w:val="00B70C33"/>
    <w:rsid w:val="00B917BB"/>
    <w:rsid w:val="00BA3761"/>
    <w:rsid w:val="00BB4167"/>
    <w:rsid w:val="00BC6B5E"/>
    <w:rsid w:val="00BD4B78"/>
    <w:rsid w:val="00BD5456"/>
    <w:rsid w:val="00BF55F1"/>
    <w:rsid w:val="00BF6DDD"/>
    <w:rsid w:val="00C00C0D"/>
    <w:rsid w:val="00C05DB3"/>
    <w:rsid w:val="00C102C5"/>
    <w:rsid w:val="00C2539E"/>
    <w:rsid w:val="00C47073"/>
    <w:rsid w:val="00C637CA"/>
    <w:rsid w:val="00C66D1A"/>
    <w:rsid w:val="00C840B1"/>
    <w:rsid w:val="00CB734B"/>
    <w:rsid w:val="00CE179A"/>
    <w:rsid w:val="00D16814"/>
    <w:rsid w:val="00D277B8"/>
    <w:rsid w:val="00D43E70"/>
    <w:rsid w:val="00D56324"/>
    <w:rsid w:val="00D609B6"/>
    <w:rsid w:val="00DA4CD9"/>
    <w:rsid w:val="00DC3D28"/>
    <w:rsid w:val="00DC632E"/>
    <w:rsid w:val="00E051DE"/>
    <w:rsid w:val="00E06F16"/>
    <w:rsid w:val="00E1652D"/>
    <w:rsid w:val="00E44767"/>
    <w:rsid w:val="00E47EDC"/>
    <w:rsid w:val="00E57F37"/>
    <w:rsid w:val="00E6694A"/>
    <w:rsid w:val="00E76A1D"/>
    <w:rsid w:val="00E941AD"/>
    <w:rsid w:val="00EA2245"/>
    <w:rsid w:val="00ED4265"/>
    <w:rsid w:val="00F03115"/>
    <w:rsid w:val="00F054BD"/>
    <w:rsid w:val="00F07CB0"/>
    <w:rsid w:val="00F30553"/>
    <w:rsid w:val="00F31AAF"/>
    <w:rsid w:val="00F31AC5"/>
    <w:rsid w:val="00F37766"/>
    <w:rsid w:val="00F553C7"/>
    <w:rsid w:val="00F556F9"/>
    <w:rsid w:val="00F55E38"/>
    <w:rsid w:val="00F561C9"/>
    <w:rsid w:val="00F6074E"/>
    <w:rsid w:val="00F76BBF"/>
    <w:rsid w:val="00F80F87"/>
    <w:rsid w:val="00F87C5A"/>
    <w:rsid w:val="00FB2108"/>
    <w:rsid w:val="00FC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6D"/>
  </w:style>
  <w:style w:type="paragraph" w:styleId="1">
    <w:name w:val="heading 1"/>
    <w:basedOn w:val="a"/>
    <w:next w:val="a"/>
    <w:link w:val="10"/>
    <w:qFormat/>
    <w:rsid w:val="000E6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6E3D"/>
    <w:pPr>
      <w:keepNext/>
      <w:spacing w:after="0" w:line="240" w:lineRule="auto"/>
      <w:ind w:firstLine="1454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E3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E6E3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E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6E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6E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0E6E3D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semiHidden/>
    <w:rsid w:val="000E6E3D"/>
    <w:rPr>
      <w:rFonts w:ascii="Times New Roman" w:eastAsia="Times New Roman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E6E3D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nhideWhenUsed/>
    <w:rsid w:val="000E6E3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Нижний колонтитул Знак"/>
    <w:basedOn w:val="a0"/>
    <w:link w:val="a7"/>
    <w:rsid w:val="000E6E3D"/>
    <w:rPr>
      <w:rFonts w:ascii="Times New Roman" w:eastAsia="Times New Roman" w:hAnsi="Times New Roman" w:cs="Times New Roman"/>
      <w:sz w:val="18"/>
      <w:szCs w:val="20"/>
    </w:rPr>
  </w:style>
  <w:style w:type="paragraph" w:styleId="a9">
    <w:name w:val="Title"/>
    <w:basedOn w:val="a"/>
    <w:link w:val="aa"/>
    <w:qFormat/>
    <w:rsid w:val="000E6E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nhideWhenUsed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0E6E3D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 Indent"/>
    <w:basedOn w:val="a"/>
    <w:link w:val="ae"/>
    <w:semiHidden/>
    <w:unhideWhenUsed/>
    <w:rsid w:val="000E6E3D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E6E3D"/>
    <w:rPr>
      <w:rFonts w:ascii="Times New Roman CYR" w:eastAsia="Times New Roman" w:hAnsi="Times New Roman CYR" w:cs="Times New Roman"/>
      <w:sz w:val="34"/>
      <w:szCs w:val="20"/>
    </w:rPr>
  </w:style>
  <w:style w:type="paragraph" w:styleId="21">
    <w:name w:val="Body Text 2"/>
    <w:basedOn w:val="a"/>
    <w:link w:val="22"/>
    <w:unhideWhenUsed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E6E3D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unhideWhenUsed/>
    <w:rsid w:val="000E6E3D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0E6E3D"/>
    <w:pPr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E6E3D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Plain Text"/>
    <w:basedOn w:val="a"/>
    <w:link w:val="af0"/>
    <w:semiHidden/>
    <w:unhideWhenUsed/>
    <w:rsid w:val="000E6E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E6E3D"/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екст14"/>
    <w:basedOn w:val="a"/>
    <w:rsid w:val="000E6E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E6E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0E6E3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ConsTitle">
    <w:name w:val="ConsTitle"/>
    <w:rsid w:val="000E6E3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</w:rPr>
  </w:style>
  <w:style w:type="paragraph" w:customStyle="1" w:styleId="af1">
    <w:name w:val="Таб"/>
    <w:basedOn w:val="a5"/>
    <w:rsid w:val="000E6E3D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0E6E3D"/>
    <w:pPr>
      <w:widowControl w:val="0"/>
      <w:snapToGrid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E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-15">
    <w:name w:val="текст12-15"/>
    <w:basedOn w:val="a"/>
    <w:rsid w:val="000E6E3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0E6E3D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2">
    <w:name w:val="FR2"/>
    <w:rsid w:val="000E6E3D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</w:rPr>
  </w:style>
  <w:style w:type="paragraph" w:customStyle="1" w:styleId="af3">
    <w:name w:val="ОбычныйТаблица"/>
    <w:basedOn w:val="a"/>
    <w:next w:val="a"/>
    <w:rsid w:val="000E6E3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4">
    <w:name w:val="ОбычныйТаблицаЦентр"/>
    <w:basedOn w:val="af3"/>
    <w:next w:val="a"/>
    <w:rsid w:val="000E6E3D"/>
    <w:pPr>
      <w:jc w:val="center"/>
    </w:pPr>
  </w:style>
  <w:style w:type="paragraph" w:customStyle="1" w:styleId="110">
    <w:name w:val="ОбычныйТаблица11"/>
    <w:basedOn w:val="af3"/>
    <w:next w:val="a"/>
    <w:rsid w:val="000E6E3D"/>
    <w:rPr>
      <w:sz w:val="22"/>
    </w:rPr>
  </w:style>
  <w:style w:type="paragraph" w:customStyle="1" w:styleId="25">
    <w:name w:val="Стиль2"/>
    <w:basedOn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ОбычныйТабличный"/>
    <w:basedOn w:val="a"/>
    <w:next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ienuii">
    <w:name w:val="ienuii"/>
    <w:basedOn w:val="a"/>
    <w:rsid w:val="000E6E3D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14-15">
    <w:name w:val="oaeno14-1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E6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ТабличныйТекст"/>
    <w:basedOn w:val="a"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unhideWhenUsed/>
    <w:rsid w:val="000E6E3D"/>
    <w:rPr>
      <w:sz w:val="24"/>
      <w:vertAlign w:val="superscript"/>
    </w:rPr>
  </w:style>
  <w:style w:type="table" w:styleId="af8">
    <w:name w:val="Table Grid"/>
    <w:basedOn w:val="a1"/>
    <w:uiPriority w:val="59"/>
    <w:rsid w:val="000E6E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F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556F9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semiHidden/>
    <w:rsid w:val="00914FF9"/>
    <w:rPr>
      <w:sz w:val="16"/>
      <w:szCs w:val="16"/>
    </w:rPr>
  </w:style>
  <w:style w:type="paragraph" w:styleId="afc">
    <w:name w:val="No Spacing"/>
    <w:uiPriority w:val="1"/>
    <w:qFormat/>
    <w:rsid w:val="0091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14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FF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C626-A129-40FE-B8D2-A0BC8595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20</Pages>
  <Words>7275</Words>
  <Characters>41469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ivanov_ag</cp:lastModifiedBy>
  <cp:revision>38</cp:revision>
  <cp:lastPrinted>2019-05-14T06:48:00Z</cp:lastPrinted>
  <dcterms:created xsi:type="dcterms:W3CDTF">2020-07-14T09:41:00Z</dcterms:created>
  <dcterms:modified xsi:type="dcterms:W3CDTF">2022-06-30T11:22:00Z</dcterms:modified>
</cp:coreProperties>
</file>